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481E" w14:textId="24939CB7" w:rsidR="00125865" w:rsidRPr="00E70DDF" w:rsidRDefault="00125865" w:rsidP="00E70DDF">
      <w:pPr>
        <w:ind w:left="1418"/>
        <w:jc w:val="both"/>
        <w:rPr>
          <w:rFonts w:ascii="Arial" w:hAnsi="Arial" w:cs="Arial"/>
          <w:b/>
          <w:color w:val="000000" w:themeColor="text1"/>
          <w:sz w:val="20"/>
          <w:szCs w:val="20"/>
          <w:lang w:val="en-US"/>
        </w:rPr>
      </w:pPr>
      <w:r w:rsidRPr="00E70DDF">
        <w:rPr>
          <w:rFonts w:ascii="Arial" w:hAnsi="Arial" w:cs="Arial"/>
          <w:b/>
          <w:bCs/>
          <w:color w:val="000000" w:themeColor="text1"/>
          <w:sz w:val="20"/>
          <w:szCs w:val="20"/>
          <w:lang w:val="en-US"/>
        </w:rPr>
        <w:t>GARAGE MUSEUM OF CONTEMPORARY ART PRESENTS:</w:t>
      </w:r>
    </w:p>
    <w:p w14:paraId="09878AEE" w14:textId="77777777" w:rsidR="00125865" w:rsidRPr="00E70DDF" w:rsidRDefault="00125865" w:rsidP="00E70DDF">
      <w:pPr>
        <w:ind w:left="1418"/>
        <w:jc w:val="both"/>
        <w:rPr>
          <w:rFonts w:ascii="Arial" w:hAnsi="Arial" w:cs="Arial"/>
          <w:b/>
          <w:color w:val="000000" w:themeColor="text1"/>
          <w:sz w:val="20"/>
          <w:szCs w:val="20"/>
          <w:lang w:val="en-US"/>
        </w:rPr>
      </w:pPr>
    </w:p>
    <w:p w14:paraId="1B853F51" w14:textId="77777777" w:rsidR="00E70DDF" w:rsidRPr="00E70DDF" w:rsidRDefault="00E70DDF" w:rsidP="00E70DDF">
      <w:pPr>
        <w:pStyle w:val="1"/>
        <w:ind w:left="1418"/>
        <w:jc w:val="both"/>
        <w:rPr>
          <w:rFonts w:ascii="Arial" w:eastAsia="Times New Roman" w:hAnsi="Arial" w:cs="Arial"/>
          <w:i/>
          <w:iCs/>
          <w:sz w:val="20"/>
          <w:szCs w:val="20"/>
        </w:rPr>
      </w:pPr>
      <w:r w:rsidRPr="00E70DDF">
        <w:rPr>
          <w:rFonts w:ascii="Arial" w:hAnsi="Arial" w:cs="Arial"/>
          <w:sz w:val="20"/>
          <w:szCs w:val="20"/>
        </w:rPr>
        <w:t xml:space="preserve">Rodney Graham. </w:t>
      </w:r>
      <w:proofErr w:type="spellStart"/>
      <w:r w:rsidRPr="00E70DDF">
        <w:rPr>
          <w:rFonts w:ascii="Arial" w:hAnsi="Arial" w:cs="Arial"/>
          <w:i/>
          <w:iCs/>
          <w:sz w:val="20"/>
          <w:szCs w:val="20"/>
          <w:u w:color="FF2600"/>
        </w:rPr>
        <w:t>Phonokinetoscope</w:t>
      </w:r>
      <w:proofErr w:type="spellEnd"/>
    </w:p>
    <w:p w14:paraId="61DAD540"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May 17–June 27, 2021</w:t>
      </w:r>
    </w:p>
    <w:p w14:paraId="2333D563"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Lab</w:t>
      </w:r>
    </w:p>
    <w:p w14:paraId="168E0857"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 xml:space="preserve">18+ </w:t>
      </w:r>
      <w:bookmarkStart w:id="0" w:name="_GoBack"/>
      <w:bookmarkEnd w:id="0"/>
    </w:p>
    <w:p w14:paraId="61E2AF1F" w14:textId="77777777" w:rsidR="00E70DDF" w:rsidRPr="00E70DDF" w:rsidRDefault="00E70DDF" w:rsidP="00E70DDF">
      <w:pPr>
        <w:pStyle w:val="1"/>
        <w:ind w:left="1418"/>
        <w:jc w:val="both"/>
        <w:rPr>
          <w:rFonts w:ascii="Arial" w:eastAsia="Times New Roman" w:hAnsi="Arial" w:cs="Arial"/>
          <w:sz w:val="20"/>
          <w:szCs w:val="20"/>
        </w:rPr>
      </w:pPr>
    </w:p>
    <w:p w14:paraId="506516F8" w14:textId="77777777" w:rsidR="00E70DDF" w:rsidRPr="00E70DDF" w:rsidRDefault="00E70DDF" w:rsidP="00E70DDF">
      <w:pPr>
        <w:pStyle w:val="1"/>
        <w:ind w:left="1418"/>
        <w:jc w:val="both"/>
        <w:rPr>
          <w:rFonts w:ascii="Arial" w:eastAsia="Times New Roman" w:hAnsi="Arial" w:cs="Arial"/>
          <w:sz w:val="20"/>
          <w:szCs w:val="20"/>
        </w:rPr>
      </w:pPr>
      <w:proofErr w:type="spellStart"/>
      <w:r w:rsidRPr="00E70DDF">
        <w:rPr>
          <w:rFonts w:ascii="Arial" w:hAnsi="Arial" w:cs="Arial"/>
          <w:i/>
          <w:iCs/>
          <w:sz w:val="20"/>
          <w:szCs w:val="20"/>
        </w:rPr>
        <w:t>Phonokinetoscope</w:t>
      </w:r>
      <w:proofErr w:type="spellEnd"/>
      <w:r w:rsidRPr="00E70DDF">
        <w:rPr>
          <w:rFonts w:ascii="Arial" w:hAnsi="Arial" w:cs="Arial"/>
          <w:sz w:val="20"/>
          <w:szCs w:val="20"/>
        </w:rPr>
        <w:t xml:space="preserve"> is Canadian artist and musician Rodney Graham’s first showcase in Russia and the second solo presentation within the series of projects by artists from different generations who work with film and video. </w:t>
      </w:r>
      <w:r w:rsidRPr="00E70DDF">
        <w:rPr>
          <w:rFonts w:ascii="Arial" w:hAnsi="Arial" w:cs="Arial"/>
          <w:sz w:val="20"/>
          <w:szCs w:val="20"/>
          <w:lang w:val="en-GB"/>
        </w:rPr>
        <w:t>These exhibitions</w:t>
      </w:r>
      <w:r w:rsidRPr="00E70DDF">
        <w:rPr>
          <w:rFonts w:ascii="Arial" w:hAnsi="Arial" w:cs="Arial"/>
          <w:sz w:val="20"/>
          <w:szCs w:val="20"/>
        </w:rPr>
        <w:t xml:space="preserve"> expand our understanding of the moving image—its forms, functions, and the emotions it can invoke. </w:t>
      </w:r>
    </w:p>
    <w:p w14:paraId="512F18B6" w14:textId="77777777" w:rsidR="00E70DDF" w:rsidRPr="00E70DDF" w:rsidRDefault="00E70DDF" w:rsidP="00E70DDF">
      <w:pPr>
        <w:pStyle w:val="1"/>
        <w:ind w:left="1418"/>
        <w:jc w:val="both"/>
        <w:rPr>
          <w:rFonts w:ascii="Arial" w:eastAsia="Times New Roman" w:hAnsi="Arial" w:cs="Arial"/>
          <w:sz w:val="20"/>
          <w:szCs w:val="20"/>
        </w:rPr>
      </w:pPr>
    </w:p>
    <w:p w14:paraId="16D3D82F"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 xml:space="preserve">The title of Graham’s exhibition at Garage refers to the artist’s eponymous film installation on view, </w:t>
      </w:r>
      <w:proofErr w:type="spellStart"/>
      <w:r w:rsidRPr="00E70DDF">
        <w:rPr>
          <w:rFonts w:ascii="Arial" w:hAnsi="Arial" w:cs="Arial"/>
          <w:i/>
          <w:iCs/>
          <w:sz w:val="20"/>
          <w:szCs w:val="20"/>
        </w:rPr>
        <w:t>Phonokinetoscope</w:t>
      </w:r>
      <w:proofErr w:type="spellEnd"/>
      <w:r w:rsidRPr="00E70DDF">
        <w:rPr>
          <w:rFonts w:ascii="Arial" w:hAnsi="Arial" w:cs="Arial"/>
          <w:sz w:val="20"/>
          <w:szCs w:val="20"/>
        </w:rPr>
        <w:t xml:space="preserve"> (2001), a complex symbiotic experiment which in turn evokes the </w:t>
      </w:r>
      <w:proofErr w:type="spellStart"/>
      <w:r w:rsidRPr="00E70DDF">
        <w:rPr>
          <w:rFonts w:ascii="Arial" w:hAnsi="Arial" w:cs="Arial"/>
          <w:sz w:val="20"/>
          <w:szCs w:val="20"/>
          <w:lang w:val="en-GB"/>
        </w:rPr>
        <w:t>kinetoscope</w:t>
      </w:r>
      <w:proofErr w:type="spellEnd"/>
      <w:r w:rsidRPr="00E70DDF">
        <w:rPr>
          <w:rFonts w:ascii="Arial" w:hAnsi="Arial" w:cs="Arial"/>
          <w:sz w:val="20"/>
          <w:szCs w:val="20"/>
          <w:lang w:val="en-GB"/>
        </w:rPr>
        <w:t>,</w:t>
      </w:r>
      <w:r w:rsidRPr="00E70DDF">
        <w:rPr>
          <w:rFonts w:ascii="Arial" w:hAnsi="Arial" w:cs="Arial"/>
          <w:sz w:val="20"/>
          <w:szCs w:val="20"/>
        </w:rPr>
        <w:t xml:space="preserve"> a pioneering device for the synchronization of sound and image invented by Thomas Edison and William Kennedy Laurie Dickson in 1895. In the five-minute looped film we see a solitary Rodney Graham on a bicycle ride through </w:t>
      </w:r>
      <w:proofErr w:type="spellStart"/>
      <w:r w:rsidRPr="00E70DDF">
        <w:rPr>
          <w:rFonts w:ascii="Arial" w:hAnsi="Arial" w:cs="Arial"/>
          <w:sz w:val="20"/>
          <w:szCs w:val="20"/>
        </w:rPr>
        <w:t>Tiergarten</w:t>
      </w:r>
      <w:proofErr w:type="spellEnd"/>
      <w:r w:rsidRPr="00E70DDF">
        <w:rPr>
          <w:rFonts w:ascii="Arial" w:hAnsi="Arial" w:cs="Arial"/>
          <w:sz w:val="20"/>
          <w:szCs w:val="20"/>
        </w:rPr>
        <w:t xml:space="preserve"> in Berlin, evoking quite Swiss chemist </w:t>
      </w:r>
      <w:r w:rsidRPr="00E70DDF">
        <w:rPr>
          <w:rFonts w:ascii="Arial" w:hAnsi="Arial" w:cs="Arial"/>
          <w:sz w:val="20"/>
          <w:szCs w:val="20"/>
          <w:lang w:val="de-DE"/>
        </w:rPr>
        <w:t xml:space="preserve">Albert </w:t>
      </w:r>
      <w:proofErr w:type="spellStart"/>
      <w:r w:rsidRPr="00E70DDF">
        <w:rPr>
          <w:rFonts w:ascii="Arial" w:hAnsi="Arial" w:cs="Arial"/>
          <w:sz w:val="20"/>
          <w:szCs w:val="20"/>
          <w:lang w:val="de-DE"/>
        </w:rPr>
        <w:t>Hofmann’s</w:t>
      </w:r>
      <w:proofErr w:type="spellEnd"/>
      <w:r w:rsidRPr="00E70DDF">
        <w:rPr>
          <w:rFonts w:ascii="Arial" w:hAnsi="Arial" w:cs="Arial"/>
          <w:sz w:val="20"/>
          <w:szCs w:val="20"/>
        </w:rPr>
        <w:t xml:space="preserve"> bicycle ride in 1943 after his accidental discovery of the psychoactive substance LSD.</w:t>
      </w:r>
    </w:p>
    <w:p w14:paraId="58194349" w14:textId="77777777" w:rsidR="00E70DDF" w:rsidRPr="00E70DDF" w:rsidRDefault="00E70DDF" w:rsidP="00E70DDF">
      <w:pPr>
        <w:pStyle w:val="1"/>
        <w:ind w:left="1418"/>
        <w:jc w:val="both"/>
        <w:rPr>
          <w:rFonts w:ascii="Arial" w:eastAsia="Times New Roman" w:hAnsi="Arial" w:cs="Arial"/>
          <w:sz w:val="20"/>
          <w:szCs w:val="20"/>
        </w:rPr>
      </w:pPr>
    </w:p>
    <w:p w14:paraId="5C373AE8"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 xml:space="preserve">The installation’s laconic presentation in the museum space (projection wall, 16mm film projector, modified LP player, speakers) is ingeniously deceptive. What awaits us is a vast and carefully choreographed constellation of sonic </w:t>
      </w:r>
      <w:r w:rsidRPr="00E70DDF">
        <w:rPr>
          <w:rFonts w:ascii="Arial" w:hAnsi="Arial" w:cs="Arial"/>
          <w:sz w:val="20"/>
          <w:szCs w:val="20"/>
          <w:lang w:val="fr-FR"/>
        </w:rPr>
        <w:t>correlations</w:t>
      </w:r>
      <w:r w:rsidRPr="00E70DDF">
        <w:rPr>
          <w:rFonts w:ascii="Arial" w:hAnsi="Arial" w:cs="Arial"/>
          <w:sz w:val="20"/>
          <w:szCs w:val="20"/>
        </w:rPr>
        <w:t xml:space="preserve">, poetic </w:t>
      </w:r>
      <w:r w:rsidRPr="00E70DDF">
        <w:rPr>
          <w:rFonts w:ascii="Arial" w:hAnsi="Arial" w:cs="Arial"/>
          <w:sz w:val="20"/>
          <w:szCs w:val="20"/>
          <w:lang w:val="fr-FR"/>
        </w:rPr>
        <w:t>congruences</w:t>
      </w:r>
      <w:r w:rsidRPr="00E70DDF">
        <w:rPr>
          <w:rFonts w:ascii="Arial" w:hAnsi="Arial" w:cs="Arial"/>
          <w:sz w:val="20"/>
          <w:szCs w:val="20"/>
        </w:rPr>
        <w:t xml:space="preserve">, and cinematic and literary associations challenging traditional narrative building and hierarchies. </w:t>
      </w:r>
    </w:p>
    <w:p w14:paraId="4DDBCBFE" w14:textId="77777777" w:rsidR="00E70DDF" w:rsidRPr="00E70DDF" w:rsidRDefault="00E70DDF" w:rsidP="00E70DDF">
      <w:pPr>
        <w:pStyle w:val="1"/>
        <w:ind w:left="1418"/>
        <w:jc w:val="both"/>
        <w:rPr>
          <w:rFonts w:ascii="Arial" w:eastAsia="Times New Roman" w:hAnsi="Arial" w:cs="Arial"/>
          <w:sz w:val="20"/>
          <w:szCs w:val="20"/>
        </w:rPr>
      </w:pPr>
    </w:p>
    <w:p w14:paraId="042DB6D4"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hAnsi="Arial" w:cs="Arial"/>
          <w:sz w:val="20"/>
          <w:szCs w:val="20"/>
        </w:rPr>
        <w:t xml:space="preserve">In Graham’s version of the </w:t>
      </w:r>
      <w:proofErr w:type="spellStart"/>
      <w:r w:rsidRPr="00E70DDF">
        <w:rPr>
          <w:rFonts w:ascii="Arial" w:hAnsi="Arial" w:cs="Arial"/>
          <w:sz w:val="20"/>
          <w:szCs w:val="20"/>
        </w:rPr>
        <w:t>phonokinetoscope</w:t>
      </w:r>
      <w:proofErr w:type="spellEnd"/>
      <w:r w:rsidRPr="00E70DDF">
        <w:rPr>
          <w:rFonts w:ascii="Arial" w:hAnsi="Arial" w:cs="Arial"/>
          <w:sz w:val="20"/>
          <w:szCs w:val="20"/>
        </w:rPr>
        <w:t xml:space="preserve">, the film projector produces an image only when the turntable is activated. This is something the artist delegates to an audience member, disrupting the traditional relationship between sound, image, and narrative by adding an element of randomness. The mechanical effort that eventually unites image with sound each time someone intervenes by activating the LP, and the fact that the resulting specific coupling is, </w:t>
      </w:r>
      <w:proofErr w:type="spellStart"/>
      <w:r w:rsidRPr="00E70DDF">
        <w:rPr>
          <w:rFonts w:ascii="Arial" w:hAnsi="Arial" w:cs="Arial"/>
          <w:sz w:val="20"/>
          <w:szCs w:val="20"/>
        </w:rPr>
        <w:t>undoubtably</w:t>
      </w:r>
      <w:proofErr w:type="spellEnd"/>
      <w:r w:rsidRPr="00E70DDF">
        <w:rPr>
          <w:rFonts w:ascii="Arial" w:hAnsi="Arial" w:cs="Arial"/>
          <w:sz w:val="20"/>
          <w:szCs w:val="20"/>
        </w:rPr>
        <w:t xml:space="preserve">, a by-product of chance, astutely correlates with the story unfolding in the film. Using various visual triggers, Graham reminds us that it is we, the viewers, our thought processes, actions or inactions that drive the narrative forward, and sometimes that means finding ourselves in a space immersed in darkness and temporary silence. </w:t>
      </w:r>
    </w:p>
    <w:p w14:paraId="68CB978A" w14:textId="77777777" w:rsidR="00E70DDF" w:rsidRPr="00E70DDF" w:rsidRDefault="00E70DDF" w:rsidP="00E70DDF">
      <w:pPr>
        <w:pStyle w:val="1"/>
        <w:ind w:left="1418"/>
        <w:jc w:val="both"/>
        <w:rPr>
          <w:rFonts w:ascii="Arial" w:eastAsia="Times New Roman" w:hAnsi="Arial" w:cs="Arial"/>
          <w:sz w:val="20"/>
          <w:szCs w:val="20"/>
        </w:rPr>
      </w:pPr>
    </w:p>
    <w:p w14:paraId="65816FA2" w14:textId="77777777" w:rsidR="00E70DDF" w:rsidRPr="00E70DDF" w:rsidRDefault="00E70DDF" w:rsidP="00E70DDF">
      <w:pPr>
        <w:pStyle w:val="1"/>
        <w:ind w:left="1418"/>
        <w:jc w:val="both"/>
        <w:rPr>
          <w:rFonts w:ascii="Arial" w:eastAsia="Times New Roman" w:hAnsi="Arial" w:cs="Arial"/>
          <w:sz w:val="20"/>
          <w:szCs w:val="20"/>
        </w:rPr>
      </w:pPr>
    </w:p>
    <w:p w14:paraId="31A48646" w14:textId="77777777" w:rsidR="00E70DDF" w:rsidRPr="00E70DDF" w:rsidRDefault="00E70DDF" w:rsidP="00E70DDF">
      <w:pPr>
        <w:pStyle w:val="1"/>
        <w:ind w:left="1418"/>
        <w:jc w:val="both"/>
        <w:rPr>
          <w:rFonts w:ascii="Arial" w:eastAsia="Times New Roman" w:hAnsi="Arial" w:cs="Arial"/>
          <w:sz w:val="20"/>
          <w:szCs w:val="20"/>
        </w:rPr>
      </w:pPr>
      <w:r w:rsidRPr="00E70DDF">
        <w:rPr>
          <w:rFonts w:ascii="Arial" w:eastAsia="Times New Roman" w:hAnsi="Arial" w:cs="Arial"/>
          <w:sz w:val="20"/>
          <w:szCs w:val="20"/>
        </w:rPr>
        <w:t xml:space="preserve">Rodney Graham (b. 1949, Abbotsford, Canada) is an artist and musician. His most recent solo exhibitions include </w:t>
      </w:r>
      <w:r w:rsidRPr="00E70DDF">
        <w:rPr>
          <w:rFonts w:ascii="Arial" w:eastAsia="Times New Roman" w:hAnsi="Arial" w:cs="Arial"/>
          <w:i/>
          <w:iCs/>
          <w:sz w:val="20"/>
          <w:szCs w:val="20"/>
        </w:rPr>
        <w:t>Artists and Models</w:t>
      </w:r>
      <w:r w:rsidRPr="00E70DDF">
        <w:rPr>
          <w:rFonts w:ascii="Arial" w:eastAsia="Times New Roman" w:hAnsi="Arial" w:cs="Arial"/>
          <w:sz w:val="20"/>
          <w:szCs w:val="20"/>
        </w:rPr>
        <w:t xml:space="preserve">, </w:t>
      </w:r>
      <w:proofErr w:type="spellStart"/>
      <w:r w:rsidRPr="00E70DDF">
        <w:rPr>
          <w:rFonts w:ascii="Arial" w:eastAsia="Times New Roman" w:hAnsi="Arial" w:cs="Arial"/>
          <w:sz w:val="20"/>
          <w:szCs w:val="20"/>
        </w:rPr>
        <w:t>Serlachius</w:t>
      </w:r>
      <w:proofErr w:type="spellEnd"/>
      <w:r w:rsidRPr="00E70DDF">
        <w:rPr>
          <w:rFonts w:ascii="Arial" w:eastAsia="Times New Roman" w:hAnsi="Arial" w:cs="Arial"/>
          <w:sz w:val="20"/>
          <w:szCs w:val="20"/>
        </w:rPr>
        <w:t xml:space="preserve"> Museum </w:t>
      </w:r>
      <w:proofErr w:type="spellStart"/>
      <w:r w:rsidRPr="00E70DDF">
        <w:rPr>
          <w:rFonts w:ascii="Arial" w:eastAsia="Times New Roman" w:hAnsi="Arial" w:cs="Arial"/>
          <w:sz w:val="20"/>
          <w:szCs w:val="20"/>
        </w:rPr>
        <w:t>Gösta</w:t>
      </w:r>
      <w:proofErr w:type="spellEnd"/>
      <w:r w:rsidRPr="00E70DDF">
        <w:rPr>
          <w:rFonts w:ascii="Arial" w:eastAsia="Times New Roman" w:hAnsi="Arial" w:cs="Arial"/>
          <w:sz w:val="20"/>
          <w:szCs w:val="20"/>
        </w:rPr>
        <w:t xml:space="preserve">, </w:t>
      </w:r>
      <w:proofErr w:type="spellStart"/>
      <w:r w:rsidRPr="00E70DDF">
        <w:rPr>
          <w:rFonts w:ascii="Arial" w:eastAsia="Times New Roman" w:hAnsi="Arial" w:cs="Arial"/>
          <w:sz w:val="20"/>
          <w:szCs w:val="20"/>
        </w:rPr>
        <w:t>Mänttä</w:t>
      </w:r>
      <w:proofErr w:type="spellEnd"/>
      <w:r w:rsidRPr="00E70DDF">
        <w:rPr>
          <w:rFonts w:ascii="Arial" w:eastAsia="Times New Roman" w:hAnsi="Arial" w:cs="Arial"/>
          <w:sz w:val="20"/>
          <w:szCs w:val="20"/>
        </w:rPr>
        <w:t xml:space="preserve">, Finland (2020); </w:t>
      </w:r>
      <w:proofErr w:type="spellStart"/>
      <w:r w:rsidRPr="00E70DDF">
        <w:rPr>
          <w:rFonts w:ascii="Arial" w:eastAsia="Times New Roman" w:hAnsi="Arial" w:cs="Arial"/>
          <w:i/>
          <w:iCs/>
          <w:sz w:val="20"/>
          <w:szCs w:val="20"/>
        </w:rPr>
        <w:t>Lightboxes</w:t>
      </w:r>
      <w:proofErr w:type="spellEnd"/>
      <w:r w:rsidRPr="00E70DDF">
        <w:rPr>
          <w:rFonts w:ascii="Arial" w:eastAsia="Times New Roman" w:hAnsi="Arial" w:cs="Arial"/>
          <w:sz w:val="20"/>
          <w:szCs w:val="20"/>
        </w:rPr>
        <w:t xml:space="preserve">, Museum </w:t>
      </w:r>
      <w:proofErr w:type="spellStart"/>
      <w:r w:rsidRPr="00E70DDF">
        <w:rPr>
          <w:rFonts w:ascii="Arial" w:eastAsia="Times New Roman" w:hAnsi="Arial" w:cs="Arial"/>
          <w:sz w:val="20"/>
          <w:szCs w:val="20"/>
        </w:rPr>
        <w:t>Frieder</w:t>
      </w:r>
      <w:proofErr w:type="spellEnd"/>
      <w:r w:rsidRPr="00E70DDF">
        <w:rPr>
          <w:rFonts w:ascii="Arial" w:eastAsia="Times New Roman" w:hAnsi="Arial" w:cs="Arial"/>
          <w:sz w:val="20"/>
          <w:szCs w:val="20"/>
        </w:rPr>
        <w:t xml:space="preserve"> </w:t>
      </w:r>
      <w:proofErr w:type="spellStart"/>
      <w:r w:rsidRPr="00E70DDF">
        <w:rPr>
          <w:rFonts w:ascii="Arial" w:eastAsia="Times New Roman" w:hAnsi="Arial" w:cs="Arial"/>
          <w:sz w:val="20"/>
          <w:szCs w:val="20"/>
        </w:rPr>
        <w:t>Burda</w:t>
      </w:r>
      <w:proofErr w:type="spellEnd"/>
      <w:r w:rsidRPr="00E70DDF">
        <w:rPr>
          <w:rFonts w:ascii="Arial" w:eastAsia="Times New Roman" w:hAnsi="Arial" w:cs="Arial"/>
          <w:sz w:val="20"/>
          <w:szCs w:val="20"/>
        </w:rPr>
        <w:t xml:space="preserve">, Baden-Baden; and </w:t>
      </w:r>
      <w:proofErr w:type="gramStart"/>
      <w:r w:rsidRPr="00E70DDF">
        <w:rPr>
          <w:rFonts w:ascii="Arial" w:eastAsia="Times New Roman" w:hAnsi="Arial" w:cs="Arial"/>
          <w:i/>
          <w:iCs/>
          <w:sz w:val="20"/>
          <w:szCs w:val="20"/>
        </w:rPr>
        <w:t>That’s</w:t>
      </w:r>
      <w:proofErr w:type="gramEnd"/>
      <w:r w:rsidRPr="00E70DDF">
        <w:rPr>
          <w:rFonts w:ascii="Arial" w:eastAsia="Times New Roman" w:hAnsi="Arial" w:cs="Arial"/>
          <w:i/>
          <w:iCs/>
          <w:sz w:val="20"/>
          <w:szCs w:val="20"/>
        </w:rPr>
        <w:t xml:space="preserve"> Not Me</w:t>
      </w:r>
      <w:r w:rsidRPr="00E70DDF">
        <w:rPr>
          <w:rFonts w:ascii="Arial" w:eastAsia="Times New Roman" w:hAnsi="Arial" w:cs="Arial"/>
          <w:sz w:val="20"/>
          <w:szCs w:val="20"/>
        </w:rPr>
        <w:t xml:space="preserve">, BALTIC Centre for Contemporary Art, </w:t>
      </w:r>
      <w:proofErr w:type="spellStart"/>
      <w:r w:rsidRPr="00E70DDF">
        <w:rPr>
          <w:rFonts w:ascii="Arial" w:eastAsia="Times New Roman" w:hAnsi="Arial" w:cs="Arial"/>
          <w:sz w:val="20"/>
          <w:szCs w:val="20"/>
        </w:rPr>
        <w:t>Gateshead</w:t>
      </w:r>
      <w:proofErr w:type="spellEnd"/>
      <w:r w:rsidRPr="00E70DDF">
        <w:rPr>
          <w:rFonts w:ascii="Arial" w:eastAsia="Times New Roman" w:hAnsi="Arial" w:cs="Arial"/>
          <w:sz w:val="20"/>
          <w:szCs w:val="20"/>
        </w:rPr>
        <w:t xml:space="preserve">, UK (both 2017). He has participated in numerous group exhibitions, including most recently </w:t>
      </w:r>
      <w:r w:rsidRPr="00E70DDF">
        <w:rPr>
          <w:rFonts w:ascii="Arial" w:eastAsia="Times New Roman" w:hAnsi="Arial" w:cs="Arial"/>
          <w:i/>
          <w:iCs/>
          <w:sz w:val="20"/>
          <w:szCs w:val="20"/>
        </w:rPr>
        <w:t xml:space="preserve">Magical Soup. Media Art from the Collection of the </w:t>
      </w:r>
      <w:proofErr w:type="spellStart"/>
      <w:r w:rsidRPr="00E70DDF">
        <w:rPr>
          <w:rFonts w:ascii="Arial" w:eastAsia="Times New Roman" w:hAnsi="Arial" w:cs="Arial"/>
          <w:i/>
          <w:iCs/>
          <w:sz w:val="20"/>
          <w:szCs w:val="20"/>
        </w:rPr>
        <w:t>Nationalgalerie</w:t>
      </w:r>
      <w:proofErr w:type="spellEnd"/>
      <w:r w:rsidRPr="00E70DDF">
        <w:rPr>
          <w:rFonts w:ascii="Arial" w:eastAsia="Times New Roman" w:hAnsi="Arial" w:cs="Arial"/>
          <w:i/>
          <w:iCs/>
          <w:sz w:val="20"/>
          <w:szCs w:val="20"/>
        </w:rPr>
        <w:t>, the Friedrich Christian Flick Collection and Loans</w:t>
      </w:r>
      <w:r w:rsidRPr="00E70DDF">
        <w:rPr>
          <w:rFonts w:ascii="Arial" w:eastAsia="Times New Roman" w:hAnsi="Arial" w:cs="Arial"/>
          <w:sz w:val="20"/>
          <w:szCs w:val="20"/>
        </w:rPr>
        <w:t xml:space="preserve">, Hamburger </w:t>
      </w:r>
      <w:proofErr w:type="spellStart"/>
      <w:r w:rsidRPr="00E70DDF">
        <w:rPr>
          <w:rFonts w:ascii="Arial" w:eastAsia="Times New Roman" w:hAnsi="Arial" w:cs="Arial"/>
          <w:sz w:val="20"/>
          <w:szCs w:val="20"/>
        </w:rPr>
        <w:t>Bahnhof</w:t>
      </w:r>
      <w:proofErr w:type="spellEnd"/>
      <w:r w:rsidRPr="00E70DDF">
        <w:rPr>
          <w:rFonts w:ascii="Arial" w:eastAsia="Times New Roman" w:hAnsi="Arial" w:cs="Arial"/>
          <w:sz w:val="20"/>
          <w:szCs w:val="20"/>
        </w:rPr>
        <w:t xml:space="preserve">, Berlin (2020) and </w:t>
      </w:r>
      <w:r w:rsidRPr="00E70DDF">
        <w:rPr>
          <w:rFonts w:ascii="Arial" w:eastAsia="Times New Roman" w:hAnsi="Arial" w:cs="Arial"/>
          <w:i/>
          <w:iCs/>
          <w:sz w:val="20"/>
          <w:szCs w:val="20"/>
        </w:rPr>
        <w:t xml:space="preserve">KNOCK, KNOCK: </w:t>
      </w:r>
      <w:proofErr w:type="spellStart"/>
      <w:r w:rsidRPr="00E70DDF">
        <w:rPr>
          <w:rFonts w:ascii="Arial" w:eastAsia="Times New Roman" w:hAnsi="Arial" w:cs="Arial"/>
          <w:i/>
          <w:iCs/>
          <w:sz w:val="20"/>
          <w:szCs w:val="20"/>
        </w:rPr>
        <w:t>Humour</w:t>
      </w:r>
      <w:proofErr w:type="spellEnd"/>
      <w:r w:rsidRPr="00E70DDF">
        <w:rPr>
          <w:rFonts w:ascii="Arial" w:eastAsia="Times New Roman" w:hAnsi="Arial" w:cs="Arial"/>
          <w:i/>
          <w:iCs/>
          <w:sz w:val="20"/>
          <w:szCs w:val="20"/>
        </w:rPr>
        <w:t xml:space="preserve"> in Contemporary Art</w:t>
      </w:r>
      <w:r w:rsidRPr="00E70DDF">
        <w:rPr>
          <w:rFonts w:ascii="Arial" w:eastAsia="Times New Roman" w:hAnsi="Arial" w:cs="Arial"/>
          <w:sz w:val="20"/>
          <w:szCs w:val="20"/>
        </w:rPr>
        <w:t xml:space="preserve">, South London Gallery, London (2018). Rodney Graham is recipient of the </w:t>
      </w:r>
      <w:proofErr w:type="spellStart"/>
      <w:r w:rsidRPr="00E70DDF">
        <w:rPr>
          <w:rFonts w:ascii="Arial" w:eastAsia="Times New Roman" w:hAnsi="Arial" w:cs="Arial"/>
          <w:sz w:val="20"/>
          <w:szCs w:val="20"/>
        </w:rPr>
        <w:t>Audain</w:t>
      </w:r>
      <w:proofErr w:type="spellEnd"/>
      <w:r w:rsidRPr="00E70DDF">
        <w:rPr>
          <w:rFonts w:ascii="Arial" w:eastAsia="Times New Roman" w:hAnsi="Arial" w:cs="Arial"/>
          <w:sz w:val="20"/>
          <w:szCs w:val="20"/>
        </w:rPr>
        <w:t xml:space="preserve"> Prize for Lifetime Achievement in Visual Arts (2011, Canada) and the Kurt-</w:t>
      </w:r>
      <w:proofErr w:type="spellStart"/>
      <w:r w:rsidRPr="00E70DDF">
        <w:rPr>
          <w:rFonts w:ascii="Arial" w:eastAsia="Times New Roman" w:hAnsi="Arial" w:cs="Arial"/>
          <w:sz w:val="20"/>
          <w:szCs w:val="20"/>
        </w:rPr>
        <w:t>Schwitters</w:t>
      </w:r>
      <w:proofErr w:type="spellEnd"/>
      <w:r w:rsidRPr="00E70DDF">
        <w:rPr>
          <w:rFonts w:ascii="Arial" w:eastAsia="Times New Roman" w:hAnsi="Arial" w:cs="Arial"/>
          <w:sz w:val="20"/>
          <w:szCs w:val="20"/>
        </w:rPr>
        <w:t>-</w:t>
      </w:r>
      <w:proofErr w:type="spellStart"/>
      <w:r w:rsidRPr="00E70DDF">
        <w:rPr>
          <w:rFonts w:ascii="Arial" w:eastAsia="Times New Roman" w:hAnsi="Arial" w:cs="Arial"/>
          <w:sz w:val="20"/>
          <w:szCs w:val="20"/>
        </w:rPr>
        <w:t>Preis</w:t>
      </w:r>
      <w:proofErr w:type="spellEnd"/>
      <w:r w:rsidRPr="00E70DDF">
        <w:rPr>
          <w:rFonts w:ascii="Arial" w:eastAsia="Times New Roman" w:hAnsi="Arial" w:cs="Arial"/>
          <w:sz w:val="20"/>
          <w:szCs w:val="20"/>
        </w:rPr>
        <w:t xml:space="preserve"> (2006, Germany), among others. He lives and works in Vancouver.</w:t>
      </w:r>
    </w:p>
    <w:p w14:paraId="0FBFFEE7" w14:textId="77777777" w:rsidR="00E70DDF" w:rsidRPr="00E70DDF" w:rsidRDefault="00E70DDF" w:rsidP="00E70DDF">
      <w:pPr>
        <w:pStyle w:val="1"/>
        <w:ind w:left="1418"/>
        <w:jc w:val="both"/>
        <w:rPr>
          <w:rFonts w:ascii="Arial" w:hAnsi="Arial" w:cs="Arial"/>
          <w:sz w:val="20"/>
          <w:szCs w:val="20"/>
          <w:lang w:val="en-GB"/>
        </w:rPr>
      </w:pPr>
      <w:r w:rsidRPr="00E70DDF">
        <w:rPr>
          <w:rFonts w:ascii="Arial" w:eastAsia="Times New Roman" w:hAnsi="Arial" w:cs="Arial"/>
          <w:sz w:val="20"/>
          <w:szCs w:val="20"/>
        </w:rPr>
        <w:br/>
      </w:r>
    </w:p>
    <w:p w14:paraId="68D3AC48" w14:textId="77777777" w:rsidR="00E70DDF" w:rsidRPr="00E70DDF" w:rsidRDefault="00E70DDF" w:rsidP="00E70DDF">
      <w:pPr>
        <w:spacing w:after="160"/>
        <w:ind w:left="1418"/>
        <w:jc w:val="both"/>
        <w:rPr>
          <w:rFonts w:ascii="Arial" w:hAnsi="Arial" w:cs="Arial"/>
          <w:b/>
          <w:bCs/>
          <w:color w:val="000000" w:themeColor="text1"/>
          <w:sz w:val="20"/>
          <w:szCs w:val="20"/>
          <w:lang w:val="en-US"/>
        </w:rPr>
      </w:pPr>
    </w:p>
    <w:p w14:paraId="2FE992BF" w14:textId="77777777" w:rsidR="00125865" w:rsidRPr="00E70DDF" w:rsidRDefault="00125865" w:rsidP="00E70DDF">
      <w:pPr>
        <w:spacing w:after="160"/>
        <w:ind w:left="1418"/>
        <w:jc w:val="both"/>
        <w:rPr>
          <w:rFonts w:ascii="Arial" w:hAnsi="Arial" w:cs="Arial"/>
          <w:b/>
          <w:bCs/>
          <w:color w:val="000000" w:themeColor="text1"/>
          <w:sz w:val="20"/>
          <w:szCs w:val="20"/>
          <w:lang w:val="en-US"/>
        </w:rPr>
      </w:pPr>
      <w:r w:rsidRPr="00E70DDF">
        <w:rPr>
          <w:rFonts w:ascii="Arial" w:hAnsi="Arial" w:cs="Arial"/>
          <w:b/>
          <w:bCs/>
          <w:color w:val="000000" w:themeColor="text1"/>
          <w:sz w:val="20"/>
          <w:szCs w:val="20"/>
          <w:lang w:val="en-US"/>
        </w:rPr>
        <w:t>GARAGE MUSEUM OF CONTEMPORARY ART</w:t>
      </w:r>
    </w:p>
    <w:p w14:paraId="2EAF6B66" w14:textId="77777777" w:rsidR="00125865" w:rsidRPr="00E70DDF" w:rsidRDefault="00125865" w:rsidP="00E70DDF">
      <w:pPr>
        <w:spacing w:after="160"/>
        <w:ind w:left="1418"/>
        <w:jc w:val="both"/>
        <w:rPr>
          <w:rFonts w:ascii="Arial" w:hAnsi="Arial" w:cs="Arial"/>
          <w:bCs/>
          <w:color w:val="000000" w:themeColor="text1"/>
          <w:sz w:val="20"/>
          <w:szCs w:val="20"/>
          <w:lang w:val="en-US"/>
        </w:rPr>
      </w:pPr>
      <w:r w:rsidRPr="00E70DDF">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w:t>
      </w:r>
      <w:r w:rsidRPr="00E70DDF">
        <w:rPr>
          <w:rFonts w:ascii="Arial" w:hAnsi="Arial" w:cs="Arial"/>
          <w:bCs/>
          <w:color w:val="000000" w:themeColor="text1"/>
          <w:sz w:val="20"/>
          <w:szCs w:val="20"/>
          <w:lang w:val="en-US"/>
        </w:rPr>
        <w:lastRenderedPageBreak/>
        <w:t xml:space="preserve">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E70DDF">
        <w:rPr>
          <w:rFonts w:ascii="Arial" w:hAnsi="Arial" w:cs="Arial"/>
          <w:bCs/>
          <w:color w:val="000000" w:themeColor="text1"/>
          <w:sz w:val="20"/>
          <w:szCs w:val="20"/>
          <w:lang w:val="en-US"/>
        </w:rPr>
        <w:t>Dasha</w:t>
      </w:r>
      <w:proofErr w:type="spellEnd"/>
      <w:r w:rsidRPr="00E70DDF">
        <w:rPr>
          <w:rFonts w:ascii="Arial" w:hAnsi="Arial" w:cs="Arial"/>
          <w:bCs/>
          <w:color w:val="000000" w:themeColor="text1"/>
          <w:sz w:val="20"/>
          <w:szCs w:val="20"/>
          <w:lang w:val="en-US"/>
        </w:rPr>
        <w:t xml:space="preserve"> </w:t>
      </w:r>
      <w:proofErr w:type="spellStart"/>
      <w:r w:rsidRPr="00E70DDF">
        <w:rPr>
          <w:rFonts w:ascii="Arial" w:hAnsi="Arial" w:cs="Arial"/>
          <w:bCs/>
          <w:color w:val="000000" w:themeColor="text1"/>
          <w:sz w:val="20"/>
          <w:szCs w:val="20"/>
          <w:lang w:val="en-US"/>
        </w:rPr>
        <w:t>Zhukova</w:t>
      </w:r>
      <w:proofErr w:type="spellEnd"/>
      <w:r w:rsidRPr="00E70DDF">
        <w:rPr>
          <w:rFonts w:ascii="Arial" w:hAnsi="Arial" w:cs="Arial"/>
          <w:bCs/>
          <w:color w:val="000000" w:themeColor="text1"/>
          <w:sz w:val="20"/>
          <w:szCs w:val="20"/>
          <w:lang w:val="en-US"/>
        </w:rPr>
        <w:t xml:space="preserve"> and Roman </w:t>
      </w:r>
      <w:proofErr w:type="spellStart"/>
      <w:r w:rsidRPr="00E70DDF">
        <w:rPr>
          <w:rFonts w:ascii="Arial" w:hAnsi="Arial" w:cs="Arial"/>
          <w:bCs/>
          <w:color w:val="000000" w:themeColor="text1"/>
          <w:sz w:val="20"/>
          <w:szCs w:val="20"/>
          <w:lang w:val="en-US"/>
        </w:rPr>
        <w:t>Abramovich</w:t>
      </w:r>
      <w:proofErr w:type="spellEnd"/>
      <w:r w:rsidRPr="00E70DDF">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E70DDF">
        <w:rPr>
          <w:rFonts w:ascii="Arial" w:hAnsi="Arial" w:cs="Arial"/>
          <w:bCs/>
          <w:color w:val="000000" w:themeColor="text1"/>
          <w:sz w:val="20"/>
          <w:szCs w:val="20"/>
          <w:lang w:val="en-US"/>
        </w:rPr>
        <w:t>Bakhmetevsky</w:t>
      </w:r>
      <w:proofErr w:type="spellEnd"/>
      <w:r w:rsidRPr="00E70DDF">
        <w:rPr>
          <w:rFonts w:ascii="Arial" w:hAnsi="Arial" w:cs="Arial"/>
          <w:bCs/>
          <w:color w:val="000000" w:themeColor="text1"/>
          <w:sz w:val="20"/>
          <w:szCs w:val="20"/>
          <w:lang w:val="en-US"/>
        </w:rPr>
        <w:t xml:space="preserve"> Bus Garage in Moscow, designed by the Constructivist architect </w:t>
      </w:r>
      <w:hyperlink r:id="rId8" w:history="1">
        <w:r w:rsidRPr="00E70DDF">
          <w:rPr>
            <w:rStyle w:val="a7"/>
            <w:rFonts w:ascii="Arial" w:hAnsi="Arial" w:cs="Arial"/>
            <w:bCs/>
            <w:sz w:val="20"/>
            <w:szCs w:val="20"/>
            <w:lang w:val="en-US"/>
          </w:rPr>
          <w:t xml:space="preserve">Konstantin </w:t>
        </w:r>
        <w:proofErr w:type="spellStart"/>
        <w:r w:rsidRPr="00E70DDF">
          <w:rPr>
            <w:rStyle w:val="a7"/>
            <w:rFonts w:ascii="Arial" w:hAnsi="Arial" w:cs="Arial"/>
            <w:bCs/>
            <w:sz w:val="20"/>
            <w:szCs w:val="20"/>
            <w:lang w:val="en-US"/>
          </w:rPr>
          <w:t>Melnikov</w:t>
        </w:r>
        <w:proofErr w:type="spellEnd"/>
      </w:hyperlink>
      <w:r w:rsidRPr="00E70DDF">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E70DDF">
        <w:rPr>
          <w:rFonts w:ascii="Arial" w:hAnsi="Arial" w:cs="Arial"/>
          <w:bCs/>
          <w:color w:val="000000" w:themeColor="text1"/>
          <w:sz w:val="20"/>
          <w:szCs w:val="20"/>
          <w:lang w:val="en-US"/>
        </w:rPr>
        <w:t>Vremena</w:t>
      </w:r>
      <w:proofErr w:type="spellEnd"/>
      <w:r w:rsidRPr="00E70DDF">
        <w:rPr>
          <w:rFonts w:ascii="Arial" w:hAnsi="Arial" w:cs="Arial"/>
          <w:bCs/>
          <w:color w:val="000000" w:themeColor="text1"/>
          <w:sz w:val="20"/>
          <w:szCs w:val="20"/>
          <w:lang w:val="en-US"/>
        </w:rPr>
        <w:t xml:space="preserve"> </w:t>
      </w:r>
      <w:proofErr w:type="spellStart"/>
      <w:r w:rsidRPr="00E70DDF">
        <w:rPr>
          <w:rFonts w:ascii="Arial" w:hAnsi="Arial" w:cs="Arial"/>
          <w:bCs/>
          <w:color w:val="000000" w:themeColor="text1"/>
          <w:sz w:val="20"/>
          <w:szCs w:val="20"/>
          <w:lang w:val="en-US"/>
        </w:rPr>
        <w:t>Goda</w:t>
      </w:r>
      <w:proofErr w:type="spellEnd"/>
      <w:r w:rsidRPr="00E70DDF">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E70DDF" w:rsidRDefault="00125865" w:rsidP="00E70DDF">
      <w:pPr>
        <w:spacing w:after="160"/>
        <w:ind w:left="1418"/>
        <w:jc w:val="both"/>
        <w:rPr>
          <w:rFonts w:ascii="Arial" w:hAnsi="Arial" w:cs="Arial"/>
          <w:bCs/>
          <w:color w:val="000000" w:themeColor="text1"/>
          <w:sz w:val="20"/>
          <w:szCs w:val="20"/>
          <w:lang w:val="en-US"/>
        </w:rPr>
      </w:pPr>
      <w:r w:rsidRPr="00E70DDF">
        <w:rPr>
          <w:rFonts w:ascii="Arial" w:hAnsi="Arial" w:cs="Arial"/>
          <w:bCs/>
          <w:color w:val="000000" w:themeColor="text1"/>
          <w:sz w:val="20"/>
          <w:szCs w:val="20"/>
          <w:lang w:val="en-US"/>
        </w:rPr>
        <w:t>Garage is a non-profit project of The IRIS Foundation.</w:t>
      </w:r>
    </w:p>
    <w:p w14:paraId="2052DE2F" w14:textId="77777777" w:rsidR="00125865" w:rsidRPr="00E70DDF" w:rsidRDefault="00125865" w:rsidP="00E70DDF">
      <w:pPr>
        <w:spacing w:after="160"/>
        <w:ind w:left="1418"/>
        <w:jc w:val="both"/>
        <w:rPr>
          <w:rFonts w:ascii="Arial" w:hAnsi="Arial" w:cs="Arial"/>
          <w:bCs/>
          <w:color w:val="000000" w:themeColor="text1"/>
          <w:sz w:val="20"/>
          <w:szCs w:val="20"/>
          <w:lang w:val="en-US"/>
        </w:rPr>
      </w:pPr>
      <w:r w:rsidRPr="00E70DDF">
        <w:rPr>
          <w:rFonts w:ascii="Arial" w:hAnsi="Arial" w:cs="Arial"/>
          <w:bCs/>
          <w:color w:val="000000" w:themeColor="text1"/>
          <w:sz w:val="20"/>
          <w:szCs w:val="20"/>
          <w:lang w:val="en-US"/>
        </w:rPr>
        <w:t>Adam Abdalla</w:t>
      </w:r>
    </w:p>
    <w:p w14:paraId="26227B41" w14:textId="77777777" w:rsidR="00125865" w:rsidRPr="00E70DDF" w:rsidRDefault="00125865" w:rsidP="00E70DDF">
      <w:pPr>
        <w:spacing w:after="160"/>
        <w:ind w:left="1418"/>
        <w:jc w:val="both"/>
        <w:rPr>
          <w:rFonts w:ascii="Arial" w:hAnsi="Arial" w:cs="Arial"/>
          <w:bCs/>
          <w:color w:val="000000" w:themeColor="text1"/>
          <w:sz w:val="20"/>
          <w:szCs w:val="20"/>
          <w:lang w:val="en-US"/>
        </w:rPr>
      </w:pPr>
      <w:r w:rsidRPr="00E70DDF">
        <w:rPr>
          <w:rFonts w:ascii="Arial" w:hAnsi="Arial" w:cs="Arial"/>
          <w:bCs/>
          <w:color w:val="000000" w:themeColor="text1"/>
          <w:sz w:val="20"/>
          <w:szCs w:val="20"/>
          <w:lang w:val="en-US"/>
        </w:rPr>
        <w:t>Cultural Counsel</w:t>
      </w:r>
    </w:p>
    <w:p w14:paraId="13DF3FB6" w14:textId="77777777" w:rsidR="00125865" w:rsidRPr="00E70DDF" w:rsidRDefault="00125865" w:rsidP="00E70DDF">
      <w:pPr>
        <w:spacing w:after="160"/>
        <w:ind w:left="1418"/>
        <w:jc w:val="both"/>
        <w:rPr>
          <w:rFonts w:ascii="Arial" w:hAnsi="Arial" w:cs="Arial"/>
          <w:bCs/>
          <w:color w:val="000000" w:themeColor="text1"/>
          <w:sz w:val="20"/>
          <w:szCs w:val="20"/>
          <w:lang w:val="en-US"/>
        </w:rPr>
      </w:pPr>
      <w:r w:rsidRPr="00E70DDF">
        <w:rPr>
          <w:rFonts w:ascii="Arial" w:hAnsi="Arial" w:cs="Arial"/>
          <w:bCs/>
          <w:color w:val="000000" w:themeColor="text1"/>
          <w:sz w:val="20"/>
          <w:szCs w:val="20"/>
          <w:lang w:val="en-US"/>
        </w:rPr>
        <w:t xml:space="preserve">Email: </w:t>
      </w:r>
      <w:hyperlink r:id="rId9" w:history="1">
        <w:r w:rsidRPr="00E70DDF">
          <w:rPr>
            <w:rStyle w:val="a7"/>
            <w:rFonts w:ascii="Arial" w:hAnsi="Arial" w:cs="Arial"/>
            <w:bCs/>
            <w:sz w:val="20"/>
            <w:szCs w:val="20"/>
            <w:lang w:val="en-US"/>
          </w:rPr>
          <w:t>adam@culturalcounsel.com</w:t>
        </w:r>
      </w:hyperlink>
    </w:p>
    <w:p w14:paraId="12B6C150" w14:textId="769BED73" w:rsidR="00284689" w:rsidRPr="00E70DDF" w:rsidRDefault="00284689" w:rsidP="00E70DDF">
      <w:pPr>
        <w:ind w:left="1418" w:right="567"/>
        <w:rPr>
          <w:rFonts w:ascii="Arial" w:eastAsiaTheme="minorEastAsia" w:hAnsi="Arial" w:cs="Arial"/>
          <w:sz w:val="20"/>
          <w:szCs w:val="20"/>
          <w:lang w:val="en-US"/>
        </w:rPr>
      </w:pPr>
    </w:p>
    <w:p w14:paraId="3F8418AB" w14:textId="1100C3B2" w:rsidR="00125865" w:rsidRPr="00E70DDF" w:rsidRDefault="00125865" w:rsidP="00E70DDF">
      <w:pPr>
        <w:suppressAutoHyphens/>
        <w:spacing w:after="160" w:line="100" w:lineRule="atLeast"/>
        <w:ind w:left="1418" w:right="680"/>
        <w:jc w:val="both"/>
        <w:rPr>
          <w:rFonts w:ascii="Arial" w:eastAsia="Arial Unicode MS" w:hAnsi="Arial" w:cs="Arial"/>
          <w:b/>
          <w:sz w:val="20"/>
          <w:szCs w:val="20"/>
          <w:lang w:val="en-US"/>
        </w:rPr>
      </w:pPr>
      <w:r w:rsidRPr="00E70DDF">
        <w:rPr>
          <w:rFonts w:ascii="Arial" w:eastAsia="Arial Unicode MS" w:hAnsi="Arial" w:cs="Arial"/>
          <w:b/>
          <w:sz w:val="20"/>
          <w:szCs w:val="20"/>
          <w:lang w:val="en-US"/>
        </w:rPr>
        <w:t>ABOUT GAZPROMBANK</w:t>
      </w:r>
    </w:p>
    <w:p w14:paraId="7879D417" w14:textId="45FFA9C2" w:rsidR="00125865" w:rsidRPr="00E70DDF" w:rsidRDefault="00125865" w:rsidP="00E70DDF">
      <w:pPr>
        <w:suppressAutoHyphens/>
        <w:spacing w:after="160" w:line="100" w:lineRule="atLeast"/>
        <w:ind w:left="1418" w:right="680"/>
        <w:jc w:val="both"/>
        <w:rPr>
          <w:rFonts w:ascii="Arial" w:eastAsia="Arial Unicode MS" w:hAnsi="Arial" w:cs="Arial"/>
          <w:bCs/>
          <w:sz w:val="20"/>
          <w:szCs w:val="20"/>
          <w:lang w:val="en-US"/>
        </w:rPr>
      </w:pPr>
      <w:proofErr w:type="spellStart"/>
      <w:r w:rsidRPr="00E70DDF">
        <w:rPr>
          <w:rFonts w:ascii="Arial" w:eastAsia="Arial Unicode MS" w:hAnsi="Arial" w:cs="Arial"/>
          <w:bCs/>
          <w:sz w:val="20"/>
          <w:szCs w:val="20"/>
          <w:lang w:val="en-US"/>
        </w:rPr>
        <w:t>Gazprombank</w:t>
      </w:r>
      <w:proofErr w:type="spellEnd"/>
      <w:r w:rsidRPr="00E70DDF">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E70DDF" w:rsidRDefault="00125865" w:rsidP="00E70DDF">
      <w:pPr>
        <w:suppressAutoHyphens/>
        <w:spacing w:after="160" w:line="100" w:lineRule="atLeast"/>
        <w:ind w:left="1418" w:right="680"/>
        <w:jc w:val="both"/>
        <w:rPr>
          <w:rFonts w:ascii="Arial" w:eastAsia="Arial Unicode MS" w:hAnsi="Arial" w:cs="Arial"/>
          <w:bCs/>
          <w:sz w:val="20"/>
          <w:szCs w:val="20"/>
          <w:lang w:val="en-US"/>
        </w:rPr>
      </w:pPr>
      <w:r w:rsidRPr="00E70DDF">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E70DDF">
        <w:rPr>
          <w:rFonts w:ascii="Arial" w:eastAsia="Arial Unicode MS" w:hAnsi="Arial" w:cs="Arial"/>
          <w:bCs/>
          <w:sz w:val="20"/>
          <w:szCs w:val="20"/>
          <w:lang w:val="en-US"/>
        </w:rPr>
        <w:t>agri</w:t>
      </w:r>
      <w:proofErr w:type="spellEnd"/>
      <w:r w:rsidRPr="00E70DDF">
        <w:rPr>
          <w:rFonts w:ascii="Arial" w:eastAsia="Arial Unicode MS" w:hAnsi="Arial" w:cs="Arial"/>
          <w:bCs/>
          <w:sz w:val="20"/>
          <w:szCs w:val="20"/>
          <w:lang w:val="en-US"/>
        </w:rPr>
        <w:t>-industrial, trade and other industries.</w:t>
      </w:r>
    </w:p>
    <w:p w14:paraId="7837E6A1" w14:textId="730B3BC4" w:rsidR="00125865" w:rsidRPr="00E70DDF" w:rsidRDefault="00125865" w:rsidP="00E70DDF">
      <w:pPr>
        <w:suppressAutoHyphens/>
        <w:spacing w:after="160" w:line="100" w:lineRule="atLeast"/>
        <w:ind w:left="1418" w:right="680"/>
        <w:jc w:val="both"/>
        <w:rPr>
          <w:rFonts w:ascii="Arial" w:eastAsia="Arial Unicode MS" w:hAnsi="Arial" w:cs="Arial"/>
          <w:bCs/>
          <w:sz w:val="20"/>
          <w:szCs w:val="20"/>
          <w:lang w:val="en-US"/>
        </w:rPr>
      </w:pPr>
      <w:proofErr w:type="spellStart"/>
      <w:r w:rsidRPr="00E70DDF">
        <w:rPr>
          <w:rFonts w:ascii="Arial" w:eastAsia="Arial Unicode MS" w:hAnsi="Arial" w:cs="Arial"/>
          <w:bCs/>
          <w:sz w:val="20"/>
          <w:szCs w:val="20"/>
          <w:lang w:val="en-US"/>
        </w:rPr>
        <w:t>Gazprombank’s</w:t>
      </w:r>
      <w:proofErr w:type="spellEnd"/>
      <w:r w:rsidRPr="00E70DDF">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E70DDF" w:rsidRDefault="00125865" w:rsidP="00E70DDF">
      <w:pPr>
        <w:suppressAutoHyphens/>
        <w:spacing w:after="160" w:line="100" w:lineRule="atLeast"/>
        <w:ind w:left="1418" w:right="680"/>
        <w:jc w:val="both"/>
        <w:rPr>
          <w:rFonts w:ascii="Arial" w:eastAsia="Arial Unicode MS" w:hAnsi="Arial" w:cs="Arial"/>
          <w:bCs/>
          <w:sz w:val="20"/>
          <w:szCs w:val="20"/>
          <w:lang w:val="en-US"/>
        </w:rPr>
      </w:pPr>
    </w:p>
    <w:p w14:paraId="1978133C" w14:textId="77777777" w:rsidR="006C64E2" w:rsidRPr="00E70DDF" w:rsidRDefault="006C64E2" w:rsidP="00E70DDF">
      <w:pPr>
        <w:suppressAutoHyphens/>
        <w:spacing w:after="160" w:line="100" w:lineRule="atLeast"/>
        <w:ind w:left="1418" w:right="737"/>
        <w:jc w:val="both"/>
        <w:rPr>
          <w:rFonts w:ascii="Arial" w:eastAsia="Arial Unicode MS" w:hAnsi="Arial" w:cs="Arial"/>
          <w:bCs/>
          <w:sz w:val="20"/>
          <w:szCs w:val="20"/>
          <w:lang w:val="en-US"/>
        </w:rPr>
      </w:pPr>
    </w:p>
    <w:p w14:paraId="14F3CF71" w14:textId="49FC198C" w:rsidR="000F6D63" w:rsidRPr="00E70DDF" w:rsidRDefault="000F6D63" w:rsidP="00E70DDF">
      <w:pPr>
        <w:suppressAutoHyphens/>
        <w:spacing w:after="160" w:line="100" w:lineRule="atLeast"/>
        <w:ind w:left="1418" w:right="737"/>
        <w:jc w:val="both"/>
        <w:rPr>
          <w:rFonts w:ascii="Arial" w:eastAsiaTheme="minorEastAsia" w:hAnsi="Arial" w:cs="Arial"/>
          <w:i/>
          <w:sz w:val="20"/>
          <w:szCs w:val="20"/>
          <w:lang w:val="en-US"/>
        </w:rPr>
      </w:pPr>
    </w:p>
    <w:sectPr w:rsidR="000F6D63" w:rsidRPr="00E70DDF" w:rsidSect="00414B3D">
      <w:headerReference w:type="even" r:id="rId10"/>
      <w:headerReference w:type="default" r:id="rId11"/>
      <w:footerReference w:type="default" r:id="rId12"/>
      <w:headerReference w:type="first" r:id="rId13"/>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E110" w14:textId="77777777" w:rsidR="006404BD" w:rsidRDefault="006404BD">
      <w:r>
        <w:separator/>
      </w:r>
    </w:p>
  </w:endnote>
  <w:endnote w:type="continuationSeparator" w:id="0">
    <w:p w14:paraId="44899C61" w14:textId="77777777" w:rsidR="006404BD" w:rsidRDefault="0064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65B2" w14:textId="77777777" w:rsidR="006404BD" w:rsidRDefault="006404BD">
      <w:r>
        <w:separator/>
      </w:r>
    </w:p>
  </w:footnote>
  <w:footnote w:type="continuationSeparator" w:id="0">
    <w:p w14:paraId="00505851" w14:textId="77777777" w:rsidR="006404BD" w:rsidRDefault="0064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6404BD">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6404BD">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6404BD">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404BD"/>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70DDF"/>
    <w:rsid w:val="00E71185"/>
    <w:rsid w:val="00EA6438"/>
    <w:rsid w:val="00EB37D0"/>
    <w:rsid w:val="00EC681A"/>
    <w:rsid w:val="00EE6961"/>
    <w:rsid w:val="00F01459"/>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1">
    <w:name w:val="Основной текст1"/>
    <w:rsid w:val="00E70DD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1">
    <w:name w:val="Основной текст1"/>
    <w:rsid w:val="00E70DD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nstantin_Melnik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culturalcouns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38B8-F18F-492E-98A7-044ABF33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2</cp:revision>
  <cp:lastPrinted>2017-12-18T08:15:00Z</cp:lastPrinted>
  <dcterms:created xsi:type="dcterms:W3CDTF">2021-05-18T12:39:00Z</dcterms:created>
  <dcterms:modified xsi:type="dcterms:W3CDTF">2021-05-18T12:39:00Z</dcterms:modified>
</cp:coreProperties>
</file>