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171A" w14:textId="77777777" w:rsidR="00343F8D" w:rsidRDefault="00343F8D" w:rsidP="00343F8D">
      <w:pPr>
        <w:rPr>
          <w:rFonts w:ascii="Arial" w:hAnsi="Arial" w:cs="Arial"/>
          <w:b/>
          <w:sz w:val="20"/>
          <w:szCs w:val="20"/>
          <w:lang w:val="en-US"/>
        </w:rPr>
      </w:pPr>
    </w:p>
    <w:p w14:paraId="5F9C481E" w14:textId="5C2F3E76" w:rsidR="00125865" w:rsidRDefault="00125865" w:rsidP="00343F8D">
      <w:pPr>
        <w:ind w:left="1418"/>
        <w:rPr>
          <w:rFonts w:ascii="Arial" w:hAnsi="Arial"/>
          <w:b/>
          <w:bCs/>
          <w:color w:val="000000" w:themeColor="text1"/>
          <w:sz w:val="20"/>
          <w:szCs w:val="20"/>
          <w:lang w:val="en-US"/>
        </w:rPr>
      </w:pPr>
      <w:r w:rsidRPr="007C6F07">
        <w:rPr>
          <w:rFonts w:ascii="Arial" w:hAnsi="Arial"/>
          <w:b/>
          <w:bCs/>
          <w:color w:val="000000" w:themeColor="text1"/>
          <w:sz w:val="20"/>
          <w:szCs w:val="20"/>
          <w:lang w:val="en-US"/>
        </w:rPr>
        <w:t>GARAGE MUSEUM OF CONTEMPORARY ART PRESENTS:</w:t>
      </w:r>
    </w:p>
    <w:p w14:paraId="028EF8F2" w14:textId="77777777" w:rsidR="00343F8D" w:rsidRDefault="00343F8D" w:rsidP="00343F8D">
      <w:pPr>
        <w:ind w:left="1418"/>
        <w:rPr>
          <w:rFonts w:ascii="Arial" w:hAnsi="Arial"/>
          <w:b/>
          <w:bCs/>
          <w:color w:val="000000" w:themeColor="text1"/>
          <w:sz w:val="20"/>
          <w:szCs w:val="20"/>
          <w:lang w:val="en-US"/>
        </w:rPr>
      </w:pPr>
    </w:p>
    <w:p w14:paraId="2F6E28A1" w14:textId="77777777" w:rsidR="00343F8D" w:rsidRDefault="00343F8D" w:rsidP="00343F8D">
      <w:pPr>
        <w:shd w:val="clear" w:color="auto" w:fill="FFFFFF"/>
        <w:ind w:left="1418"/>
        <w:rPr>
          <w:rFonts w:ascii="Arial" w:hAnsi="Arial" w:cs="Arial"/>
          <w:i/>
          <w:color w:val="000000" w:themeColor="text1"/>
          <w:sz w:val="20"/>
          <w:szCs w:val="20"/>
          <w:lang w:val="en-GB"/>
        </w:rPr>
      </w:pPr>
      <w:r w:rsidRPr="00343F8D">
        <w:rPr>
          <w:rFonts w:ascii="Arial" w:hAnsi="Arial" w:cs="Arial"/>
          <w:color w:val="000000" w:themeColor="text1"/>
          <w:sz w:val="20"/>
          <w:szCs w:val="20"/>
          <w:lang w:val="en-GB"/>
        </w:rPr>
        <w:t xml:space="preserve">David </w:t>
      </w:r>
      <w:proofErr w:type="spellStart"/>
      <w:r w:rsidRPr="00343F8D">
        <w:rPr>
          <w:rFonts w:ascii="Arial" w:hAnsi="Arial" w:cs="Arial"/>
          <w:color w:val="000000" w:themeColor="text1"/>
          <w:sz w:val="20"/>
          <w:szCs w:val="20"/>
          <w:lang w:val="en-GB"/>
        </w:rPr>
        <w:t>Claerbout</w:t>
      </w:r>
      <w:proofErr w:type="spellEnd"/>
      <w:r w:rsidRPr="00343F8D">
        <w:rPr>
          <w:rFonts w:ascii="Arial" w:hAnsi="Arial" w:cs="Arial"/>
          <w:color w:val="000000" w:themeColor="text1"/>
          <w:sz w:val="20"/>
          <w:szCs w:val="20"/>
          <w:lang w:val="en-GB"/>
        </w:rPr>
        <w:t xml:space="preserve">. </w:t>
      </w:r>
      <w:r w:rsidRPr="00343F8D">
        <w:rPr>
          <w:rFonts w:ascii="Arial" w:hAnsi="Arial" w:cs="Arial"/>
          <w:i/>
          <w:color w:val="000000" w:themeColor="text1"/>
          <w:sz w:val="20"/>
          <w:szCs w:val="20"/>
          <w:lang w:val="en-GB"/>
        </w:rPr>
        <w:t>Unseen Sound</w:t>
      </w:r>
    </w:p>
    <w:p w14:paraId="67A0B849" w14:textId="77777777" w:rsidR="001B08AB" w:rsidRPr="00343F8D" w:rsidRDefault="001B08AB" w:rsidP="00343F8D">
      <w:pPr>
        <w:shd w:val="clear" w:color="auto" w:fill="FFFFFF"/>
        <w:ind w:left="1418"/>
        <w:rPr>
          <w:rFonts w:ascii="Arial" w:hAnsi="Arial" w:cs="Arial"/>
          <w:color w:val="000000" w:themeColor="text1"/>
          <w:sz w:val="20"/>
          <w:szCs w:val="20"/>
          <w:lang w:val="en-GB"/>
        </w:rPr>
      </w:pPr>
    </w:p>
    <w:p w14:paraId="30196C4D" w14:textId="700B5CB3" w:rsidR="00343F8D" w:rsidRPr="00343F8D" w:rsidRDefault="00343F8D" w:rsidP="00343F8D">
      <w:pPr>
        <w:shd w:val="clear" w:color="auto" w:fill="FFFFFF"/>
        <w:ind w:left="1418"/>
        <w:rPr>
          <w:rFonts w:ascii="Arial" w:hAnsi="Arial" w:cs="Arial"/>
          <w:color w:val="000000" w:themeColor="text1"/>
          <w:sz w:val="20"/>
          <w:szCs w:val="20"/>
          <w:lang w:val="en-GB"/>
        </w:rPr>
      </w:pPr>
      <w:r w:rsidRPr="00343F8D">
        <w:rPr>
          <w:rFonts w:ascii="Arial" w:hAnsi="Arial" w:cs="Arial"/>
          <w:color w:val="000000" w:themeColor="text1"/>
          <w:sz w:val="20"/>
          <w:szCs w:val="20"/>
          <w:lang w:val="en-GB"/>
        </w:rPr>
        <w:t xml:space="preserve">March 26–May </w:t>
      </w:r>
      <w:r w:rsidR="001D390C">
        <w:rPr>
          <w:rFonts w:ascii="Arial" w:hAnsi="Arial" w:cs="Arial"/>
          <w:color w:val="000000" w:themeColor="text1"/>
          <w:sz w:val="20"/>
          <w:szCs w:val="20"/>
        </w:rPr>
        <w:t>3</w:t>
      </w:r>
      <w:r w:rsidRPr="00343F8D">
        <w:rPr>
          <w:rFonts w:ascii="Arial" w:hAnsi="Arial" w:cs="Arial"/>
          <w:color w:val="000000" w:themeColor="text1"/>
          <w:sz w:val="20"/>
          <w:szCs w:val="20"/>
          <w:lang w:val="en-GB"/>
        </w:rPr>
        <w:t>, 2021</w:t>
      </w:r>
    </w:p>
    <w:p w14:paraId="5A5C8835" w14:textId="77777777" w:rsidR="00343F8D" w:rsidRPr="00343F8D" w:rsidRDefault="00343F8D" w:rsidP="00343F8D">
      <w:pPr>
        <w:shd w:val="clear" w:color="auto" w:fill="FFFFFF"/>
        <w:ind w:left="1418"/>
        <w:rPr>
          <w:rFonts w:ascii="Arial" w:hAnsi="Arial" w:cs="Arial"/>
          <w:i/>
          <w:color w:val="000000" w:themeColor="text1"/>
          <w:sz w:val="20"/>
          <w:szCs w:val="20"/>
          <w:lang w:val="en-GB"/>
        </w:rPr>
      </w:pPr>
    </w:p>
    <w:p w14:paraId="2AE248F9" w14:textId="77777777" w:rsidR="00343F8D" w:rsidRPr="00343F8D" w:rsidRDefault="00343F8D" w:rsidP="00343F8D">
      <w:pPr>
        <w:shd w:val="clear" w:color="auto" w:fill="FFFFFF"/>
        <w:ind w:left="1418"/>
        <w:rPr>
          <w:rFonts w:ascii="Arial" w:hAnsi="Arial" w:cs="Arial"/>
          <w:color w:val="000000" w:themeColor="text1"/>
          <w:sz w:val="20"/>
          <w:szCs w:val="20"/>
          <w:lang w:val="en-GB"/>
        </w:rPr>
      </w:pPr>
      <w:r w:rsidRPr="00343F8D">
        <w:rPr>
          <w:rFonts w:ascii="Arial" w:hAnsi="Arial" w:cs="Arial"/>
          <w:color w:val="000000" w:themeColor="text1"/>
          <w:sz w:val="20"/>
          <w:szCs w:val="20"/>
          <w:lang w:val="en-GB"/>
        </w:rPr>
        <w:t xml:space="preserve">In spring and summer 2021, Garage Museum of Contemporary Art will show solo exhibitions by David </w:t>
      </w:r>
      <w:proofErr w:type="spellStart"/>
      <w:r w:rsidRPr="00343F8D">
        <w:rPr>
          <w:rFonts w:ascii="Arial" w:hAnsi="Arial" w:cs="Arial"/>
          <w:color w:val="000000" w:themeColor="text1"/>
          <w:sz w:val="20"/>
          <w:szCs w:val="20"/>
          <w:lang w:val="en-GB"/>
        </w:rPr>
        <w:t>Claerbout</w:t>
      </w:r>
      <w:proofErr w:type="spellEnd"/>
      <w:r w:rsidRPr="00343F8D">
        <w:rPr>
          <w:rFonts w:ascii="Arial" w:hAnsi="Arial" w:cs="Arial"/>
          <w:color w:val="000000" w:themeColor="text1"/>
          <w:sz w:val="20"/>
          <w:szCs w:val="20"/>
          <w:lang w:val="en-GB"/>
        </w:rPr>
        <w:t xml:space="preserve">, Rodney Graham, </w:t>
      </w:r>
      <w:bookmarkStart w:id="0" w:name="_GoBack"/>
      <w:bookmarkEnd w:id="0"/>
      <w:r w:rsidRPr="00343F8D">
        <w:rPr>
          <w:rFonts w:ascii="Arial" w:hAnsi="Arial" w:cs="Arial"/>
          <w:color w:val="000000" w:themeColor="text1"/>
          <w:sz w:val="20"/>
          <w:szCs w:val="20"/>
          <w:lang w:val="en-GB"/>
        </w:rPr>
        <w:t>and Sophia Al-Maria, three artists who work with film and video and expand our understanding of the moving image—its forms, functions, and the emotions it can invoke.</w:t>
      </w:r>
    </w:p>
    <w:p w14:paraId="46164BA1" w14:textId="77777777" w:rsidR="00343F8D" w:rsidRPr="00343F8D" w:rsidRDefault="00343F8D" w:rsidP="00343F8D">
      <w:pPr>
        <w:shd w:val="clear" w:color="auto" w:fill="FFFFFF"/>
        <w:ind w:left="1418"/>
        <w:rPr>
          <w:rFonts w:ascii="Arial" w:hAnsi="Arial" w:cs="Arial"/>
          <w:i/>
          <w:color w:val="000000" w:themeColor="text1"/>
          <w:sz w:val="20"/>
          <w:szCs w:val="20"/>
          <w:lang w:val="en-GB"/>
        </w:rPr>
      </w:pPr>
    </w:p>
    <w:p w14:paraId="60602ACA" w14:textId="77777777" w:rsidR="00343F8D" w:rsidRPr="00343F8D" w:rsidRDefault="00343F8D" w:rsidP="00343F8D">
      <w:pPr>
        <w:shd w:val="clear" w:color="auto" w:fill="FFFFFF"/>
        <w:ind w:left="1418"/>
        <w:rPr>
          <w:rFonts w:ascii="Arial" w:hAnsi="Arial" w:cs="Arial"/>
          <w:color w:val="000000" w:themeColor="text1"/>
          <w:sz w:val="20"/>
          <w:szCs w:val="20"/>
          <w:lang w:val="en-GB"/>
        </w:rPr>
      </w:pPr>
      <w:r w:rsidRPr="00343F8D">
        <w:rPr>
          <w:rFonts w:ascii="Arial" w:hAnsi="Arial" w:cs="Arial"/>
          <w:color w:val="000000" w:themeColor="text1"/>
          <w:sz w:val="20"/>
          <w:szCs w:val="20"/>
          <w:lang w:val="en-GB"/>
        </w:rPr>
        <w:t xml:space="preserve">The cycle begins with the first solo exhibition of Belgian artist David </w:t>
      </w:r>
      <w:proofErr w:type="spellStart"/>
      <w:r w:rsidRPr="00343F8D">
        <w:rPr>
          <w:rFonts w:ascii="Arial" w:hAnsi="Arial" w:cs="Arial"/>
          <w:color w:val="000000" w:themeColor="text1"/>
          <w:sz w:val="20"/>
          <w:szCs w:val="20"/>
          <w:lang w:val="en-GB"/>
        </w:rPr>
        <w:t>Claerbout</w:t>
      </w:r>
      <w:proofErr w:type="spellEnd"/>
      <w:r w:rsidRPr="00343F8D">
        <w:rPr>
          <w:rFonts w:ascii="Arial" w:hAnsi="Arial" w:cs="Arial"/>
          <w:color w:val="000000" w:themeColor="text1"/>
          <w:sz w:val="20"/>
          <w:szCs w:val="20"/>
          <w:lang w:val="en-GB"/>
        </w:rPr>
        <w:t xml:space="preserve"> in Russia. His work is best defined as a hybrid, where media dissolve into one another using video, photography, film, and 3D to create images that question our perceptions and expectations. </w:t>
      </w:r>
    </w:p>
    <w:p w14:paraId="64567646" w14:textId="77777777" w:rsidR="00343F8D" w:rsidRPr="00343F8D" w:rsidRDefault="00343F8D" w:rsidP="00343F8D">
      <w:pPr>
        <w:shd w:val="clear" w:color="auto" w:fill="FFFFFF"/>
        <w:ind w:left="1418"/>
        <w:rPr>
          <w:rFonts w:ascii="Arial" w:hAnsi="Arial" w:cs="Arial"/>
          <w:color w:val="000000" w:themeColor="text1"/>
          <w:sz w:val="20"/>
          <w:szCs w:val="20"/>
          <w:lang w:val="en-GB"/>
        </w:rPr>
      </w:pPr>
    </w:p>
    <w:p w14:paraId="64045509" w14:textId="77777777" w:rsidR="00343F8D" w:rsidRPr="00343F8D" w:rsidRDefault="00343F8D" w:rsidP="00343F8D">
      <w:pPr>
        <w:shd w:val="clear" w:color="auto" w:fill="FFFFFF"/>
        <w:ind w:left="1418"/>
        <w:rPr>
          <w:rFonts w:ascii="Arial" w:hAnsi="Arial" w:cs="Arial"/>
          <w:color w:val="000000" w:themeColor="text1"/>
          <w:sz w:val="20"/>
          <w:szCs w:val="20"/>
          <w:lang w:val="en-GB"/>
        </w:rPr>
      </w:pPr>
      <w:r w:rsidRPr="00343F8D">
        <w:rPr>
          <w:rFonts w:ascii="Arial" w:hAnsi="Arial" w:cs="Arial"/>
          <w:i/>
          <w:color w:val="000000" w:themeColor="text1"/>
          <w:sz w:val="20"/>
          <w:szCs w:val="20"/>
          <w:lang w:val="en-GB"/>
        </w:rPr>
        <w:t>Unseen Sound</w:t>
      </w:r>
      <w:r w:rsidRPr="00343F8D">
        <w:rPr>
          <w:rFonts w:ascii="Arial" w:hAnsi="Arial" w:cs="Arial"/>
          <w:color w:val="000000" w:themeColor="text1"/>
          <w:sz w:val="20"/>
          <w:szCs w:val="20"/>
          <w:lang w:val="en-GB"/>
        </w:rPr>
        <w:t xml:space="preserve"> brings together four works that span a period of more than ten years, and show the artist’s increasing occupation with what he describes as “dark optics,” a term he uses to describe the contemporary state of the image. </w:t>
      </w:r>
      <w:proofErr w:type="spellStart"/>
      <w:r w:rsidRPr="00343F8D">
        <w:rPr>
          <w:rFonts w:ascii="Arial" w:hAnsi="Arial" w:cs="Arial"/>
          <w:color w:val="000000" w:themeColor="text1"/>
          <w:sz w:val="20"/>
          <w:szCs w:val="20"/>
          <w:lang w:val="en-GB"/>
        </w:rPr>
        <w:t>Claerbout</w:t>
      </w:r>
      <w:proofErr w:type="spellEnd"/>
      <w:r w:rsidRPr="00343F8D">
        <w:rPr>
          <w:rFonts w:ascii="Arial" w:hAnsi="Arial" w:cs="Arial"/>
          <w:color w:val="000000" w:themeColor="text1"/>
          <w:sz w:val="20"/>
          <w:szCs w:val="20"/>
          <w:lang w:val="en-GB"/>
        </w:rPr>
        <w:t xml:space="preserve"> believes that the century-and-a-half long dominance of lens-based media in art came to an end in the twentieth century, and that the production of art has now returned to the </w:t>
      </w:r>
      <w:r w:rsidRPr="00343F8D">
        <w:rPr>
          <w:rFonts w:ascii="Arial" w:hAnsi="Arial" w:cs="Arial"/>
          <w:color w:val="000000" w:themeColor="text1"/>
          <w:sz w:val="20"/>
          <w:szCs w:val="20"/>
          <w:lang w:val="en-US"/>
        </w:rPr>
        <w:t>paradigm that existed before the 1850s</w:t>
      </w:r>
      <w:r w:rsidRPr="00343F8D">
        <w:rPr>
          <w:rFonts w:ascii="Arial" w:hAnsi="Arial" w:cs="Arial"/>
          <w:color w:val="000000" w:themeColor="text1"/>
          <w:sz w:val="20"/>
          <w:szCs w:val="20"/>
          <w:lang w:val="en-GB"/>
        </w:rPr>
        <w:t xml:space="preserve">, or before the spread of photography. Today, he argues, images are once again produced by skilled craftsmen, who manipulate reality using graphics and video editors. Meanwhile public trust in the photographic image began to falter in the 1970s and today the idea of photography as a document and evidence has given way to fundamental doubt regarding any image, fuelled by the increasing effectiveness and availability of digital editing tools.  </w:t>
      </w:r>
    </w:p>
    <w:p w14:paraId="153F32E8" w14:textId="77777777" w:rsidR="00343F8D" w:rsidRPr="00343F8D" w:rsidRDefault="00343F8D" w:rsidP="00343F8D">
      <w:pPr>
        <w:shd w:val="clear" w:color="auto" w:fill="FFFFFF"/>
        <w:ind w:left="1418"/>
        <w:rPr>
          <w:rFonts w:ascii="Arial" w:hAnsi="Arial" w:cs="Arial"/>
          <w:color w:val="000000" w:themeColor="text1"/>
          <w:sz w:val="20"/>
          <w:szCs w:val="20"/>
          <w:lang w:val="en-GB"/>
        </w:rPr>
      </w:pPr>
    </w:p>
    <w:p w14:paraId="3490B2B1" w14:textId="77777777" w:rsidR="00343F8D" w:rsidRPr="00343F8D" w:rsidRDefault="00343F8D" w:rsidP="00343F8D">
      <w:pPr>
        <w:widowControl w:val="0"/>
        <w:autoSpaceDE w:val="0"/>
        <w:autoSpaceDN w:val="0"/>
        <w:adjustRightInd w:val="0"/>
        <w:ind w:left="1418"/>
        <w:rPr>
          <w:rFonts w:ascii="Arial" w:hAnsi="Arial" w:cs="Arial"/>
          <w:sz w:val="20"/>
          <w:szCs w:val="20"/>
          <w:lang w:val="en-US"/>
        </w:rPr>
      </w:pPr>
      <w:r w:rsidRPr="00343F8D">
        <w:rPr>
          <w:rFonts w:ascii="Arial" w:hAnsi="Arial" w:cs="Arial"/>
          <w:color w:val="000000" w:themeColor="text1"/>
          <w:sz w:val="20"/>
          <w:szCs w:val="20"/>
          <w:lang w:val="en-GB"/>
        </w:rPr>
        <w:t xml:space="preserve">All of the works presented in the exhibition at Garage capture single moments stretched in time and space. This expansion reveals new layers of reality behind seemingly trivial images, and new characters emerge. Henri Cartier-Bresson's “decisive moment” turns into a panorama of separate and diverging perspectives. However, the complete picture remains unattainable: the number of additional frames may be unlimited and the scene can expand ad infinitum. </w:t>
      </w:r>
      <w:proofErr w:type="spellStart"/>
      <w:r w:rsidRPr="00343F8D">
        <w:rPr>
          <w:rFonts w:ascii="Arial" w:hAnsi="Arial" w:cs="Arial"/>
          <w:sz w:val="20"/>
          <w:szCs w:val="20"/>
          <w:lang w:val="en-US"/>
        </w:rPr>
        <w:t>Claerbout’s</w:t>
      </w:r>
      <w:proofErr w:type="spellEnd"/>
      <w:r w:rsidRPr="00343F8D">
        <w:rPr>
          <w:rFonts w:ascii="Arial" w:hAnsi="Arial" w:cs="Arial"/>
          <w:sz w:val="20"/>
          <w:szCs w:val="20"/>
          <w:lang w:val="en-US"/>
        </w:rPr>
        <w:t xml:space="preserve"> work underlines the subjective relativity of the </w:t>
      </w:r>
      <w:proofErr w:type="spellStart"/>
      <w:r w:rsidRPr="00343F8D">
        <w:rPr>
          <w:rFonts w:ascii="Arial" w:hAnsi="Arial" w:cs="Arial"/>
          <w:sz w:val="20"/>
          <w:szCs w:val="20"/>
          <w:lang w:val="en-US"/>
        </w:rPr>
        <w:t>punctum</w:t>
      </w:r>
      <w:proofErr w:type="spellEnd"/>
      <w:r w:rsidRPr="00343F8D">
        <w:rPr>
          <w:rFonts w:ascii="Arial" w:hAnsi="Arial" w:cs="Arial"/>
          <w:sz w:val="20"/>
          <w:szCs w:val="20"/>
          <w:lang w:val="en-US"/>
        </w:rPr>
        <w:t xml:space="preserve">, the shaky ground for the position of the eyewitness, and the unstable balance of a black-and-white photo, an </w:t>
      </w:r>
      <w:proofErr w:type="spellStart"/>
      <w:r w:rsidRPr="00343F8D">
        <w:rPr>
          <w:rFonts w:ascii="Arial" w:hAnsi="Arial" w:cs="Arial"/>
          <w:sz w:val="20"/>
          <w:szCs w:val="20"/>
          <w:lang w:val="en-US"/>
        </w:rPr>
        <w:t>artefact</w:t>
      </w:r>
      <w:proofErr w:type="spellEnd"/>
      <w:r w:rsidRPr="00343F8D">
        <w:rPr>
          <w:rFonts w:ascii="Arial" w:hAnsi="Arial" w:cs="Arial"/>
          <w:sz w:val="20"/>
          <w:szCs w:val="20"/>
          <w:lang w:val="en-US"/>
        </w:rPr>
        <w:t xml:space="preserve"> sometimes viewed as being as immutable as (deceptively) white ancient marble. </w:t>
      </w:r>
    </w:p>
    <w:p w14:paraId="2E2403EC" w14:textId="77777777" w:rsidR="00343F8D" w:rsidRPr="00343F8D" w:rsidRDefault="00343F8D" w:rsidP="00343F8D">
      <w:pPr>
        <w:shd w:val="clear" w:color="auto" w:fill="FFFFFF"/>
        <w:ind w:left="1418"/>
        <w:rPr>
          <w:rFonts w:ascii="Arial" w:hAnsi="Arial" w:cs="Arial"/>
          <w:color w:val="000000" w:themeColor="text1"/>
          <w:sz w:val="20"/>
          <w:szCs w:val="20"/>
          <w:lang w:val="en-GB"/>
        </w:rPr>
      </w:pPr>
    </w:p>
    <w:p w14:paraId="36B7437C" w14:textId="77777777" w:rsidR="00343F8D" w:rsidRPr="00343F8D" w:rsidRDefault="00343F8D" w:rsidP="00343F8D">
      <w:pPr>
        <w:ind w:left="1418"/>
        <w:rPr>
          <w:rFonts w:ascii="Arial" w:hAnsi="Arial" w:cs="Arial"/>
          <w:sz w:val="20"/>
          <w:szCs w:val="20"/>
          <w:lang w:val="en-US"/>
        </w:rPr>
      </w:pPr>
      <w:r w:rsidRPr="00343F8D">
        <w:rPr>
          <w:rFonts w:ascii="Arial" w:hAnsi="Arial" w:cs="Arial"/>
          <w:iCs/>
          <w:color w:val="000000" w:themeColor="text1"/>
          <w:sz w:val="20"/>
          <w:szCs w:val="20"/>
          <w:lang w:val="en-GB"/>
        </w:rPr>
        <w:t>As the title of the exhibition—</w:t>
      </w:r>
      <w:r w:rsidRPr="00343F8D">
        <w:rPr>
          <w:rFonts w:ascii="Arial" w:hAnsi="Arial" w:cs="Arial"/>
          <w:i/>
          <w:color w:val="000000" w:themeColor="text1"/>
          <w:sz w:val="20"/>
          <w:szCs w:val="20"/>
          <w:lang w:val="en-GB"/>
        </w:rPr>
        <w:t>Unseen Sound</w:t>
      </w:r>
      <w:r w:rsidRPr="00343F8D">
        <w:rPr>
          <w:rFonts w:ascii="Arial" w:hAnsi="Arial" w:cs="Arial"/>
          <w:color w:val="000000" w:themeColor="text1"/>
          <w:sz w:val="20"/>
          <w:szCs w:val="20"/>
          <w:lang w:val="en-GB"/>
        </w:rPr>
        <w:t>—indicates</w:t>
      </w:r>
      <w:r w:rsidRPr="00343F8D">
        <w:rPr>
          <w:rFonts w:ascii="Arial" w:hAnsi="Arial" w:cs="Arial"/>
          <w:i/>
          <w:color w:val="000000" w:themeColor="text1"/>
          <w:sz w:val="20"/>
          <w:szCs w:val="20"/>
          <w:lang w:val="en-GB"/>
        </w:rPr>
        <w:t>,</w:t>
      </w:r>
      <w:r w:rsidRPr="00343F8D">
        <w:rPr>
          <w:rFonts w:ascii="Arial" w:hAnsi="Arial" w:cs="Arial"/>
          <w:color w:val="000000" w:themeColor="text1"/>
          <w:sz w:val="20"/>
          <w:szCs w:val="20"/>
          <w:lang w:val="en-GB"/>
        </w:rPr>
        <w:t xml:space="preserve"> these works visualize sound as a central event that, nevertheless, remains beyond aural perception. </w:t>
      </w:r>
      <w:r w:rsidRPr="00343F8D">
        <w:rPr>
          <w:rFonts w:ascii="Arial" w:hAnsi="Arial" w:cs="Arial"/>
          <w:i/>
          <w:color w:val="000000" w:themeColor="text1"/>
          <w:sz w:val="20"/>
          <w:szCs w:val="20"/>
          <w:lang w:val="en-GB"/>
        </w:rPr>
        <w:t>Sections of a Happy Moment</w:t>
      </w:r>
      <w:r w:rsidRPr="00343F8D">
        <w:rPr>
          <w:rFonts w:ascii="Arial" w:hAnsi="Arial" w:cs="Arial"/>
          <w:color w:val="000000" w:themeColor="text1"/>
          <w:sz w:val="20"/>
          <w:szCs w:val="20"/>
          <w:lang w:val="en-GB"/>
        </w:rPr>
        <w:t> (2007) and </w:t>
      </w:r>
      <w:r w:rsidRPr="00343F8D">
        <w:rPr>
          <w:rFonts w:ascii="Arial" w:hAnsi="Arial" w:cs="Arial"/>
          <w:i/>
          <w:color w:val="000000" w:themeColor="text1"/>
          <w:sz w:val="20"/>
          <w:szCs w:val="20"/>
          <w:lang w:val="en-GB"/>
        </w:rPr>
        <w:t xml:space="preserve">The Algiers' Sections of a Happy Moment </w:t>
      </w:r>
      <w:r w:rsidRPr="00343F8D">
        <w:rPr>
          <w:rFonts w:ascii="Arial" w:hAnsi="Arial" w:cs="Arial"/>
          <w:color w:val="000000" w:themeColor="text1"/>
          <w:sz w:val="20"/>
          <w:szCs w:val="20"/>
          <w:lang w:val="en-GB"/>
        </w:rPr>
        <w:t xml:space="preserve">(2008) capture moments of a street ball game. </w:t>
      </w:r>
      <w:r w:rsidRPr="00343F8D">
        <w:rPr>
          <w:rFonts w:ascii="Arial" w:hAnsi="Arial" w:cs="Arial"/>
          <w:i/>
          <w:color w:val="000000" w:themeColor="text1"/>
          <w:sz w:val="20"/>
          <w:szCs w:val="20"/>
          <w:lang w:val="en-GB"/>
        </w:rPr>
        <w:t>The Quiet Shore</w:t>
      </w:r>
      <w:r w:rsidRPr="00343F8D">
        <w:rPr>
          <w:rFonts w:ascii="Arial" w:hAnsi="Arial" w:cs="Arial"/>
          <w:color w:val="000000" w:themeColor="text1"/>
          <w:sz w:val="20"/>
          <w:szCs w:val="20"/>
          <w:lang w:val="en-GB"/>
        </w:rPr>
        <w:t xml:space="preserve"> (2011) is a series of beach scenes shot during a loud splash. </w:t>
      </w:r>
      <w:r w:rsidRPr="00343F8D">
        <w:rPr>
          <w:rFonts w:ascii="Arial" w:hAnsi="Arial" w:cs="Arial"/>
          <w:i/>
          <w:iCs/>
          <w:color w:val="000000" w:themeColor="text1"/>
          <w:sz w:val="20"/>
          <w:szCs w:val="20"/>
          <w:lang w:val="en-GB"/>
        </w:rPr>
        <w:t>Set at a grand reception, the</w:t>
      </w:r>
      <w:r w:rsidRPr="00343F8D">
        <w:rPr>
          <w:rFonts w:ascii="Arial" w:hAnsi="Arial" w:cs="Arial"/>
          <w:i/>
          <w:color w:val="000000" w:themeColor="text1"/>
          <w:sz w:val="20"/>
          <w:szCs w:val="20"/>
          <w:lang w:val="en-GB"/>
        </w:rPr>
        <w:t xml:space="preserve"> “confetti” piece</w:t>
      </w:r>
      <w:r w:rsidRPr="00343F8D">
        <w:rPr>
          <w:rFonts w:ascii="Arial" w:hAnsi="Arial" w:cs="Arial"/>
          <w:color w:val="000000" w:themeColor="text1"/>
          <w:sz w:val="20"/>
          <w:szCs w:val="20"/>
          <w:lang w:val="en-GB"/>
        </w:rPr>
        <w:t> (2015–</w:t>
      </w:r>
      <w:proofErr w:type="gramStart"/>
      <w:r w:rsidRPr="00343F8D">
        <w:rPr>
          <w:rFonts w:ascii="Arial" w:hAnsi="Arial" w:cs="Arial"/>
          <w:color w:val="000000" w:themeColor="text1"/>
          <w:sz w:val="20"/>
          <w:szCs w:val="20"/>
          <w:lang w:val="en-GB"/>
        </w:rPr>
        <w:t>2018 )</w:t>
      </w:r>
      <w:proofErr w:type="gramEnd"/>
      <w:r w:rsidRPr="00343F8D">
        <w:rPr>
          <w:rFonts w:ascii="Arial" w:hAnsi="Arial" w:cs="Arial"/>
          <w:color w:val="000000" w:themeColor="text1"/>
          <w:sz w:val="20"/>
          <w:szCs w:val="20"/>
          <w:lang w:val="en-GB"/>
        </w:rPr>
        <w:t xml:space="preserve"> shows the second when the fireworks of confetti rain down. </w:t>
      </w:r>
      <w:r w:rsidRPr="00343F8D">
        <w:rPr>
          <w:rFonts w:ascii="Arial" w:hAnsi="Arial" w:cs="Arial"/>
          <w:color w:val="000000"/>
          <w:sz w:val="20"/>
          <w:szCs w:val="20"/>
          <w:lang w:val="en-US"/>
        </w:rPr>
        <w:t xml:space="preserve">For </w:t>
      </w:r>
      <w:proofErr w:type="spellStart"/>
      <w:r w:rsidRPr="00343F8D">
        <w:rPr>
          <w:rFonts w:ascii="Arial" w:hAnsi="Arial" w:cs="Arial"/>
          <w:color w:val="000000"/>
          <w:sz w:val="20"/>
          <w:szCs w:val="20"/>
          <w:lang w:val="en-US"/>
        </w:rPr>
        <w:t>Claerbout</w:t>
      </w:r>
      <w:proofErr w:type="spellEnd"/>
      <w:r w:rsidRPr="00343F8D">
        <w:rPr>
          <w:rFonts w:ascii="Arial" w:hAnsi="Arial" w:cs="Arial"/>
          <w:color w:val="000000"/>
          <w:sz w:val="20"/>
          <w:szCs w:val="20"/>
          <w:lang w:val="en-US"/>
        </w:rPr>
        <w:t xml:space="preserve">, digital materiality will not remain </w:t>
      </w:r>
      <w:r w:rsidRPr="00343F8D">
        <w:rPr>
          <w:rFonts w:ascii="Arial" w:hAnsi="Arial" w:cs="Arial"/>
          <w:color w:val="000000"/>
          <w:sz w:val="20"/>
          <w:szCs w:val="20"/>
          <w:lang w:val="en-GB"/>
        </w:rPr>
        <w:t>as</w:t>
      </w:r>
      <w:r w:rsidRPr="00343F8D">
        <w:rPr>
          <w:rFonts w:ascii="Arial" w:hAnsi="Arial" w:cs="Arial"/>
          <w:color w:val="000000"/>
          <w:sz w:val="20"/>
          <w:szCs w:val="20"/>
          <w:lang w:val="en-US"/>
        </w:rPr>
        <w:t xml:space="preserve"> virtual reality but will attempt to penetrate as many aspects of life as possible, altering optical and material habits. Lens-based images are already part of the past, and will be replaced by dark optics.</w:t>
      </w:r>
    </w:p>
    <w:p w14:paraId="2FA4C237" w14:textId="77777777" w:rsidR="00343F8D" w:rsidRPr="00343F8D" w:rsidRDefault="00343F8D" w:rsidP="00343F8D">
      <w:pPr>
        <w:shd w:val="clear" w:color="auto" w:fill="FFFFFF"/>
        <w:ind w:left="1418"/>
        <w:rPr>
          <w:rFonts w:ascii="Arial" w:hAnsi="Arial" w:cs="Arial"/>
          <w:color w:val="000000" w:themeColor="text1"/>
          <w:sz w:val="20"/>
          <w:szCs w:val="20"/>
          <w:lang w:val="en-GB"/>
        </w:rPr>
      </w:pPr>
    </w:p>
    <w:p w14:paraId="5EBB8D79" w14:textId="77777777" w:rsidR="00343F8D" w:rsidRPr="00343F8D" w:rsidRDefault="00343F8D" w:rsidP="00343F8D">
      <w:pPr>
        <w:ind w:left="1418"/>
        <w:rPr>
          <w:rFonts w:ascii="Arial" w:hAnsi="Arial" w:cs="Arial"/>
          <w:i/>
          <w:color w:val="000000" w:themeColor="text1"/>
          <w:sz w:val="20"/>
          <w:szCs w:val="20"/>
          <w:lang w:val="en-GB"/>
        </w:rPr>
      </w:pPr>
      <w:r w:rsidRPr="00343F8D">
        <w:rPr>
          <w:rFonts w:ascii="Arial" w:hAnsi="Arial" w:cs="Arial"/>
          <w:i/>
          <w:color w:val="000000" w:themeColor="text1"/>
          <w:sz w:val="20"/>
          <w:szCs w:val="20"/>
          <w:lang w:val="en-GB"/>
        </w:rPr>
        <w:t xml:space="preserve">Curator: </w:t>
      </w:r>
      <w:proofErr w:type="spellStart"/>
      <w:r w:rsidRPr="00343F8D">
        <w:rPr>
          <w:rFonts w:ascii="Arial" w:hAnsi="Arial" w:cs="Arial"/>
          <w:i/>
          <w:color w:val="000000" w:themeColor="text1"/>
          <w:sz w:val="20"/>
          <w:szCs w:val="20"/>
          <w:lang w:val="en-GB"/>
        </w:rPr>
        <w:t>Valentin</w:t>
      </w:r>
      <w:proofErr w:type="spellEnd"/>
      <w:r w:rsidRPr="00343F8D">
        <w:rPr>
          <w:rFonts w:ascii="Arial" w:hAnsi="Arial" w:cs="Arial"/>
          <w:i/>
          <w:color w:val="000000" w:themeColor="text1"/>
          <w:sz w:val="20"/>
          <w:szCs w:val="20"/>
          <w:lang w:val="en-GB"/>
        </w:rPr>
        <w:t xml:space="preserve"> </w:t>
      </w:r>
      <w:proofErr w:type="spellStart"/>
      <w:r w:rsidRPr="00343F8D">
        <w:rPr>
          <w:rFonts w:ascii="Arial" w:hAnsi="Arial" w:cs="Arial"/>
          <w:i/>
          <w:color w:val="000000" w:themeColor="text1"/>
          <w:sz w:val="20"/>
          <w:szCs w:val="20"/>
          <w:lang w:val="en-GB"/>
        </w:rPr>
        <w:t>Diaconov</w:t>
      </w:r>
      <w:proofErr w:type="spellEnd"/>
    </w:p>
    <w:p w14:paraId="565FAC9F" w14:textId="77777777" w:rsidR="00343F8D" w:rsidRPr="00B82074" w:rsidRDefault="00343F8D" w:rsidP="00343F8D">
      <w:pPr>
        <w:ind w:left="1418"/>
        <w:jc w:val="both"/>
        <w:rPr>
          <w:rFonts w:ascii="Arial" w:hAnsi="Arial" w:cs="Arial"/>
          <w:b/>
          <w:color w:val="000000" w:themeColor="text1"/>
          <w:sz w:val="20"/>
          <w:szCs w:val="20"/>
          <w:lang w:val="en-US"/>
        </w:rPr>
      </w:pPr>
    </w:p>
    <w:p w14:paraId="09878AEE" w14:textId="77777777" w:rsidR="00125865" w:rsidRPr="00B82074" w:rsidRDefault="00125865" w:rsidP="00343F8D">
      <w:pPr>
        <w:ind w:left="1418"/>
        <w:jc w:val="both"/>
        <w:rPr>
          <w:rFonts w:ascii="Arial" w:hAnsi="Arial" w:cs="Arial"/>
          <w:b/>
          <w:color w:val="000000" w:themeColor="text1"/>
          <w:sz w:val="20"/>
          <w:szCs w:val="20"/>
          <w:lang w:val="en-US"/>
        </w:rPr>
      </w:pPr>
    </w:p>
    <w:p w14:paraId="2FE992BF" w14:textId="77777777" w:rsidR="00125865" w:rsidRPr="00B82074" w:rsidRDefault="00125865" w:rsidP="00343F8D">
      <w:pPr>
        <w:spacing w:after="160"/>
        <w:ind w:left="1418"/>
        <w:jc w:val="both"/>
        <w:rPr>
          <w:rFonts w:ascii="Arial" w:hAnsi="Arial" w:cs="Arial"/>
          <w:b/>
          <w:bCs/>
          <w:color w:val="000000" w:themeColor="text1"/>
          <w:sz w:val="20"/>
          <w:szCs w:val="20"/>
          <w:lang w:val="en-US"/>
        </w:rPr>
      </w:pPr>
      <w:r w:rsidRPr="00B82074">
        <w:rPr>
          <w:rFonts w:ascii="Arial" w:hAnsi="Arial" w:cs="Arial"/>
          <w:b/>
          <w:bCs/>
          <w:color w:val="000000" w:themeColor="text1"/>
          <w:sz w:val="20"/>
          <w:szCs w:val="20"/>
          <w:lang w:val="en-US"/>
        </w:rPr>
        <w:t>GARAGE MUSEUM OF CONTEMPORARY ART</w:t>
      </w:r>
    </w:p>
    <w:p w14:paraId="2EAF6B66" w14:textId="77777777" w:rsidR="00125865" w:rsidRPr="00B82074" w:rsidRDefault="00125865" w:rsidP="00343F8D">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Garage Museum of Contemporary Art is a place for people, art, and ideas to create history. Through an extensive program of exhibitions, events, education, research, and publishing, the institution reflects on current developments in Russian and international culture, creating opportunities for public dialogue, as </w:t>
      </w:r>
      <w:r w:rsidRPr="00B82074">
        <w:rPr>
          <w:rFonts w:ascii="Arial" w:hAnsi="Arial" w:cs="Arial"/>
          <w:bCs/>
          <w:color w:val="000000" w:themeColor="text1"/>
          <w:sz w:val="20"/>
          <w:szCs w:val="20"/>
          <w:lang w:val="en-US"/>
        </w:rPr>
        <w:lastRenderedPageBreak/>
        <w:t xml:space="preserve">well as the production of new work and ideas in Moscow. At the center of all these activities is the Museum’s collection, which is the first archive in the country related to the development of Russian contemporary art from the 1950s through the present. Founded in 2008 by </w:t>
      </w:r>
      <w:proofErr w:type="spellStart"/>
      <w:r w:rsidRPr="00B82074">
        <w:rPr>
          <w:rFonts w:ascii="Arial" w:hAnsi="Arial" w:cs="Arial"/>
          <w:bCs/>
          <w:color w:val="000000" w:themeColor="text1"/>
          <w:sz w:val="20"/>
          <w:szCs w:val="20"/>
          <w:lang w:val="en-US"/>
        </w:rPr>
        <w:t>Dasha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Zhukova</w:t>
      </w:r>
      <w:proofErr w:type="spellEnd"/>
      <w:r w:rsidRPr="00B82074">
        <w:rPr>
          <w:rFonts w:ascii="Arial" w:hAnsi="Arial" w:cs="Arial"/>
          <w:bCs/>
          <w:color w:val="000000" w:themeColor="text1"/>
          <w:sz w:val="20"/>
          <w:szCs w:val="20"/>
          <w:lang w:val="en-US"/>
        </w:rPr>
        <w:t xml:space="preserve"> and Roman </w:t>
      </w:r>
      <w:proofErr w:type="spellStart"/>
      <w:r w:rsidRPr="00B82074">
        <w:rPr>
          <w:rFonts w:ascii="Arial" w:hAnsi="Arial" w:cs="Arial"/>
          <w:bCs/>
          <w:color w:val="000000" w:themeColor="text1"/>
          <w:sz w:val="20"/>
          <w:szCs w:val="20"/>
          <w:lang w:val="en-US"/>
        </w:rPr>
        <w:t>Abramovich</w:t>
      </w:r>
      <w:proofErr w:type="spellEnd"/>
      <w:r w:rsidRPr="00B82074">
        <w:rPr>
          <w:rFonts w:ascii="Arial" w:hAnsi="Arial" w:cs="Arial"/>
          <w:bCs/>
          <w:color w:val="000000" w:themeColor="text1"/>
          <w:sz w:val="20"/>
          <w:szCs w:val="20"/>
          <w:lang w:val="en-US"/>
        </w:rPr>
        <w:t xml:space="preserve">, Garage is the first philanthropic organization in Russia to create a comprehensive public mandate for contemporary art and culture. Open seven days a week, it was initially housed in the renowned </w:t>
      </w:r>
      <w:proofErr w:type="spellStart"/>
      <w:r w:rsidRPr="00B82074">
        <w:rPr>
          <w:rFonts w:ascii="Arial" w:hAnsi="Arial" w:cs="Arial"/>
          <w:bCs/>
          <w:color w:val="000000" w:themeColor="text1"/>
          <w:sz w:val="20"/>
          <w:szCs w:val="20"/>
          <w:lang w:val="en-US"/>
        </w:rPr>
        <w:t>Bakhmetevsky</w:t>
      </w:r>
      <w:proofErr w:type="spellEnd"/>
      <w:r w:rsidRPr="00B82074">
        <w:rPr>
          <w:rFonts w:ascii="Arial" w:hAnsi="Arial" w:cs="Arial"/>
          <w:bCs/>
          <w:color w:val="000000" w:themeColor="text1"/>
          <w:sz w:val="20"/>
          <w:szCs w:val="20"/>
          <w:lang w:val="en-US"/>
        </w:rPr>
        <w:t xml:space="preserve"> Bus Garage in Moscow, designed by the Constructivist architect </w:t>
      </w:r>
      <w:r w:rsidR="00B80290">
        <w:fldChar w:fldCharType="begin"/>
      </w:r>
      <w:r w:rsidR="00B80290" w:rsidRPr="001D390C">
        <w:rPr>
          <w:lang w:val="en-US"/>
        </w:rPr>
        <w:instrText xml:space="preserve"> HYPERLINK "http://en.wikipedia.org/wiki/Konstantin_Melnikov" </w:instrText>
      </w:r>
      <w:r w:rsidR="00B80290">
        <w:fldChar w:fldCharType="separate"/>
      </w:r>
      <w:r w:rsidRPr="00B82074">
        <w:rPr>
          <w:rStyle w:val="a7"/>
          <w:rFonts w:ascii="Arial" w:hAnsi="Arial" w:cs="Arial"/>
          <w:bCs/>
          <w:sz w:val="20"/>
          <w:szCs w:val="20"/>
          <w:lang w:val="en-US"/>
        </w:rPr>
        <w:t xml:space="preserve">Konstantin </w:t>
      </w:r>
      <w:proofErr w:type="spellStart"/>
      <w:r w:rsidRPr="00B82074">
        <w:rPr>
          <w:rStyle w:val="a7"/>
          <w:rFonts w:ascii="Arial" w:hAnsi="Arial" w:cs="Arial"/>
          <w:bCs/>
          <w:sz w:val="20"/>
          <w:szCs w:val="20"/>
          <w:lang w:val="en-US"/>
        </w:rPr>
        <w:t>Melnikov</w:t>
      </w:r>
      <w:proofErr w:type="spellEnd"/>
      <w:r w:rsidR="00B80290">
        <w:rPr>
          <w:rStyle w:val="a7"/>
          <w:rFonts w:ascii="Arial" w:hAnsi="Arial" w:cs="Arial"/>
          <w:bCs/>
          <w:sz w:val="20"/>
          <w:szCs w:val="20"/>
          <w:lang w:val="en-US"/>
        </w:rPr>
        <w:fldChar w:fldCharType="end"/>
      </w:r>
      <w:r w:rsidRPr="00B82074">
        <w:rPr>
          <w:rFonts w:ascii="Arial" w:hAnsi="Arial" w:cs="Arial"/>
          <w:bCs/>
          <w:color w:val="000000" w:themeColor="text1"/>
          <w:sz w:val="20"/>
          <w:szCs w:val="20"/>
          <w:lang w:val="en-US"/>
        </w:rPr>
        <w:t xml:space="preserve">. In 2012 Garage relocated to a temporary pavilion in Gorky Park, specifically commissioned from award-winning architect Shigeru Ban. A year later, a purpose-built Education Center was opened next to the Pavilion. On June 12, 2015, Garage welcomed visitors to its first permanent home. Designed by Rem Koolhaas and his OMA studio, this groundbreaking preservation project transformed the famous </w:t>
      </w:r>
      <w:proofErr w:type="spellStart"/>
      <w:r w:rsidRPr="00B82074">
        <w:rPr>
          <w:rFonts w:ascii="Arial" w:hAnsi="Arial" w:cs="Arial"/>
          <w:bCs/>
          <w:color w:val="000000" w:themeColor="text1"/>
          <w:sz w:val="20"/>
          <w:szCs w:val="20"/>
          <w:lang w:val="en-US"/>
        </w:rPr>
        <w:t>Vremena</w:t>
      </w:r>
      <w:proofErr w:type="spellEnd"/>
      <w:r w:rsidRPr="00B82074">
        <w:rPr>
          <w:rFonts w:ascii="Arial" w:hAnsi="Arial" w:cs="Arial"/>
          <w:bCs/>
          <w:color w:val="000000" w:themeColor="text1"/>
          <w:sz w:val="20"/>
          <w:szCs w:val="20"/>
          <w:lang w:val="en-US"/>
        </w:rPr>
        <w:t xml:space="preserve"> </w:t>
      </w:r>
      <w:proofErr w:type="spellStart"/>
      <w:r w:rsidRPr="00B82074">
        <w:rPr>
          <w:rFonts w:ascii="Arial" w:hAnsi="Arial" w:cs="Arial"/>
          <w:bCs/>
          <w:color w:val="000000" w:themeColor="text1"/>
          <w:sz w:val="20"/>
          <w:szCs w:val="20"/>
          <w:lang w:val="en-US"/>
        </w:rPr>
        <w:t>Goda</w:t>
      </w:r>
      <w:proofErr w:type="spellEnd"/>
      <w:r w:rsidRPr="00B82074">
        <w:rPr>
          <w:rFonts w:ascii="Arial" w:hAnsi="Arial" w:cs="Arial"/>
          <w:bCs/>
          <w:color w:val="000000" w:themeColor="text1"/>
          <w:sz w:val="20"/>
          <w:szCs w:val="20"/>
          <w:lang w:val="en-US"/>
        </w:rPr>
        <w:t xml:space="preserve"> (Seasons of the Year) Soviet Modernist restaurant, built in 1968 in Gorky Park, into a contemporary museum.</w:t>
      </w:r>
    </w:p>
    <w:p w14:paraId="1AB802DF" w14:textId="77777777" w:rsidR="00125865" w:rsidRPr="00B82074" w:rsidRDefault="00125865" w:rsidP="00343F8D">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Garage is a non-profit project of The IRIS Foundation.</w:t>
      </w:r>
    </w:p>
    <w:p w14:paraId="2052DE2F" w14:textId="77777777" w:rsidR="00125865" w:rsidRPr="00B82074" w:rsidRDefault="00125865" w:rsidP="00343F8D">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Adam Abdalla</w:t>
      </w:r>
    </w:p>
    <w:p w14:paraId="26227B41" w14:textId="77777777" w:rsidR="00125865" w:rsidRPr="00B82074" w:rsidRDefault="00125865" w:rsidP="00343F8D">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Cultural Counsel</w:t>
      </w:r>
    </w:p>
    <w:p w14:paraId="13DF3FB6" w14:textId="77777777" w:rsidR="00125865" w:rsidRPr="00B82074" w:rsidRDefault="00125865" w:rsidP="00343F8D">
      <w:pPr>
        <w:spacing w:after="160"/>
        <w:ind w:left="1418"/>
        <w:jc w:val="both"/>
        <w:rPr>
          <w:rFonts w:ascii="Arial" w:hAnsi="Arial" w:cs="Arial"/>
          <w:bCs/>
          <w:color w:val="000000" w:themeColor="text1"/>
          <w:sz w:val="20"/>
          <w:szCs w:val="20"/>
          <w:lang w:val="en-US"/>
        </w:rPr>
      </w:pPr>
      <w:r w:rsidRPr="00B82074">
        <w:rPr>
          <w:rFonts w:ascii="Arial" w:hAnsi="Arial" w:cs="Arial"/>
          <w:bCs/>
          <w:color w:val="000000" w:themeColor="text1"/>
          <w:sz w:val="20"/>
          <w:szCs w:val="20"/>
          <w:lang w:val="en-US"/>
        </w:rPr>
        <w:t xml:space="preserve">Email: </w:t>
      </w:r>
      <w:r w:rsidR="00B80290">
        <w:fldChar w:fldCharType="begin"/>
      </w:r>
      <w:r w:rsidR="00B80290" w:rsidRPr="001D390C">
        <w:rPr>
          <w:lang w:val="en-US"/>
        </w:rPr>
        <w:instrText xml:space="preserve"> HYPERLINK "mailto:adam@culturalcounsel.com" </w:instrText>
      </w:r>
      <w:r w:rsidR="00B80290">
        <w:fldChar w:fldCharType="separate"/>
      </w:r>
      <w:r w:rsidRPr="00B82074">
        <w:rPr>
          <w:rStyle w:val="a7"/>
          <w:rFonts w:ascii="Arial" w:hAnsi="Arial" w:cs="Arial"/>
          <w:bCs/>
          <w:sz w:val="20"/>
          <w:szCs w:val="20"/>
          <w:lang w:val="en-US"/>
        </w:rPr>
        <w:t>adam@culturalcounsel.com</w:t>
      </w:r>
      <w:r w:rsidR="00B80290">
        <w:rPr>
          <w:rStyle w:val="a7"/>
          <w:rFonts w:ascii="Arial" w:hAnsi="Arial" w:cs="Arial"/>
          <w:bCs/>
          <w:sz w:val="20"/>
          <w:szCs w:val="20"/>
          <w:lang w:val="en-US"/>
        </w:rPr>
        <w:fldChar w:fldCharType="end"/>
      </w:r>
    </w:p>
    <w:p w14:paraId="12B6C150" w14:textId="769BED73" w:rsidR="00284689" w:rsidRPr="00125865" w:rsidRDefault="00284689" w:rsidP="00343F8D">
      <w:pPr>
        <w:ind w:left="1418" w:right="567"/>
        <w:rPr>
          <w:rFonts w:ascii="Arial" w:eastAsiaTheme="minorEastAsia" w:hAnsi="Arial" w:cs="Arial"/>
          <w:sz w:val="20"/>
          <w:szCs w:val="20"/>
          <w:lang w:val="en-US"/>
        </w:rPr>
      </w:pPr>
    </w:p>
    <w:p w14:paraId="3F8418AB" w14:textId="1100C3B2" w:rsidR="00125865" w:rsidRPr="00125865" w:rsidRDefault="00125865" w:rsidP="00343F8D">
      <w:pPr>
        <w:suppressAutoHyphens/>
        <w:spacing w:after="160" w:line="100" w:lineRule="atLeast"/>
        <w:ind w:left="1418" w:right="680"/>
        <w:jc w:val="both"/>
        <w:rPr>
          <w:rFonts w:ascii="Arial" w:eastAsia="Arial Unicode MS" w:hAnsi="Arial" w:cs="Arial"/>
          <w:b/>
          <w:sz w:val="20"/>
          <w:szCs w:val="20"/>
          <w:lang w:val="en-US"/>
        </w:rPr>
      </w:pPr>
      <w:r w:rsidRPr="00125865">
        <w:rPr>
          <w:rFonts w:ascii="Arial" w:eastAsia="Arial Unicode MS" w:hAnsi="Arial" w:cs="Arial"/>
          <w:b/>
          <w:sz w:val="20"/>
          <w:szCs w:val="20"/>
          <w:lang w:val="en-US"/>
        </w:rPr>
        <w:t>ABOUT GAZPROMBANK</w:t>
      </w:r>
    </w:p>
    <w:p w14:paraId="7879D417" w14:textId="45FFA9C2" w:rsidR="00125865" w:rsidRPr="00125865" w:rsidRDefault="00125865" w:rsidP="00343F8D">
      <w:pPr>
        <w:suppressAutoHyphens/>
        <w:spacing w:after="160" w:line="100" w:lineRule="atLeast"/>
        <w:ind w:left="1418"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w:t>
      </w:r>
      <w:proofErr w:type="spellEnd"/>
      <w:r w:rsidRPr="00125865">
        <w:rPr>
          <w:rFonts w:ascii="Arial" w:eastAsia="Arial Unicode MS" w:hAnsi="Arial" w:cs="Arial"/>
          <w:bCs/>
          <w:sz w:val="20"/>
          <w:szCs w:val="20"/>
          <w:lang w:val="en-US"/>
        </w:rPr>
        <w:t xml:space="preserve"> is one of the top three banks in Russia and one of the biggest financial institutions in Central and Eastern Europe.</w:t>
      </w:r>
    </w:p>
    <w:p w14:paraId="16051FC5" w14:textId="7C2057D5" w:rsidR="00125865" w:rsidRPr="00125865" w:rsidRDefault="00125865" w:rsidP="00343F8D">
      <w:pPr>
        <w:suppressAutoHyphens/>
        <w:spacing w:after="160" w:line="100" w:lineRule="atLeast"/>
        <w:ind w:left="1418" w:right="680"/>
        <w:jc w:val="both"/>
        <w:rPr>
          <w:rFonts w:ascii="Arial" w:eastAsia="Arial Unicode MS" w:hAnsi="Arial" w:cs="Arial"/>
          <w:bCs/>
          <w:sz w:val="20"/>
          <w:szCs w:val="20"/>
          <w:lang w:val="en-US"/>
        </w:rPr>
      </w:pPr>
      <w:r w:rsidRPr="00125865">
        <w:rPr>
          <w:rFonts w:ascii="Arial" w:eastAsia="Arial Unicode MS" w:hAnsi="Arial" w:cs="Arial"/>
          <w:bCs/>
          <w:sz w:val="20"/>
          <w:szCs w:val="20"/>
          <w:lang w:val="en-US"/>
        </w:rPr>
        <w:t xml:space="preserve">The Bank offers an extensive range of services to corporate and private customers, serving the key sectors of the Russian economy, including the gas, oil, chemicals and petrochemicals, metals, power generation, engineering, transport, construction, communications, </w:t>
      </w:r>
      <w:proofErr w:type="spellStart"/>
      <w:r w:rsidRPr="00125865">
        <w:rPr>
          <w:rFonts w:ascii="Arial" w:eastAsia="Arial Unicode MS" w:hAnsi="Arial" w:cs="Arial"/>
          <w:bCs/>
          <w:sz w:val="20"/>
          <w:szCs w:val="20"/>
          <w:lang w:val="en-US"/>
        </w:rPr>
        <w:t>agri</w:t>
      </w:r>
      <w:proofErr w:type="spellEnd"/>
      <w:r w:rsidRPr="00125865">
        <w:rPr>
          <w:rFonts w:ascii="Arial" w:eastAsia="Arial Unicode MS" w:hAnsi="Arial" w:cs="Arial"/>
          <w:bCs/>
          <w:sz w:val="20"/>
          <w:szCs w:val="20"/>
          <w:lang w:val="en-US"/>
        </w:rPr>
        <w:t>-industrial, trade and other industries.</w:t>
      </w:r>
    </w:p>
    <w:p w14:paraId="7837E6A1" w14:textId="730B3BC4" w:rsidR="00125865" w:rsidRPr="00125865" w:rsidRDefault="00125865" w:rsidP="00343F8D">
      <w:pPr>
        <w:suppressAutoHyphens/>
        <w:spacing w:after="160" w:line="100" w:lineRule="atLeast"/>
        <w:ind w:left="1418" w:right="680"/>
        <w:jc w:val="both"/>
        <w:rPr>
          <w:rFonts w:ascii="Arial" w:eastAsia="Arial Unicode MS" w:hAnsi="Arial" w:cs="Arial"/>
          <w:bCs/>
          <w:sz w:val="20"/>
          <w:szCs w:val="20"/>
          <w:lang w:val="en-US"/>
        </w:rPr>
      </w:pPr>
      <w:proofErr w:type="spellStart"/>
      <w:r w:rsidRPr="00125865">
        <w:rPr>
          <w:rFonts w:ascii="Arial" w:eastAsia="Arial Unicode MS" w:hAnsi="Arial" w:cs="Arial"/>
          <w:bCs/>
          <w:sz w:val="20"/>
          <w:szCs w:val="20"/>
          <w:lang w:val="en-US"/>
        </w:rPr>
        <w:t>Gazprombank’s</w:t>
      </w:r>
      <w:proofErr w:type="spellEnd"/>
      <w:r w:rsidRPr="00125865">
        <w:rPr>
          <w:rFonts w:ascii="Arial" w:eastAsia="Arial Unicode MS" w:hAnsi="Arial" w:cs="Arial"/>
          <w:bCs/>
          <w:sz w:val="20"/>
          <w:szCs w:val="20"/>
          <w:lang w:val="en-US"/>
        </w:rPr>
        <w:t xml:space="preserve"> retail business is focused on providing modern high-tech products and services, including cards, deposits, loans and mortgages, currency exchange operations, brokerage service, insurance, etc. In Russia the total number of offices exceeds 400.</w:t>
      </w:r>
    </w:p>
    <w:p w14:paraId="5BF5EEF9" w14:textId="77777777" w:rsidR="00125865" w:rsidRPr="00286A7A" w:rsidRDefault="00125865" w:rsidP="00343F8D">
      <w:pPr>
        <w:suppressAutoHyphens/>
        <w:spacing w:after="160" w:line="100" w:lineRule="atLeast"/>
        <w:ind w:left="1418" w:right="680"/>
        <w:jc w:val="both"/>
        <w:rPr>
          <w:rFonts w:ascii="Arial" w:eastAsia="Arial Unicode MS" w:hAnsi="Arial" w:cs="Arial"/>
          <w:bCs/>
          <w:sz w:val="20"/>
          <w:szCs w:val="20"/>
          <w:lang w:val="en-US"/>
        </w:rPr>
      </w:pPr>
    </w:p>
    <w:p w14:paraId="1978133C" w14:textId="77777777" w:rsidR="006C64E2" w:rsidRPr="00125865" w:rsidRDefault="006C64E2" w:rsidP="00343F8D">
      <w:pPr>
        <w:suppressAutoHyphens/>
        <w:spacing w:after="160" w:line="100" w:lineRule="atLeast"/>
        <w:ind w:left="1418" w:right="737"/>
        <w:jc w:val="both"/>
        <w:rPr>
          <w:rFonts w:ascii="Arial" w:eastAsia="Arial Unicode MS" w:hAnsi="Arial" w:cs="Arial"/>
          <w:bCs/>
          <w:sz w:val="20"/>
          <w:szCs w:val="20"/>
          <w:lang w:val="en-US"/>
        </w:rPr>
      </w:pPr>
    </w:p>
    <w:p w14:paraId="14F3CF71" w14:textId="49FC198C" w:rsidR="000F6D63" w:rsidRPr="00125865" w:rsidRDefault="000F6D63" w:rsidP="00343F8D">
      <w:pPr>
        <w:suppressAutoHyphens/>
        <w:spacing w:after="160" w:line="100" w:lineRule="atLeast"/>
        <w:ind w:left="1418" w:right="737"/>
        <w:jc w:val="both"/>
        <w:rPr>
          <w:rFonts w:ascii="Arial" w:eastAsiaTheme="minorEastAsia" w:hAnsi="Arial" w:cs="Arial"/>
          <w:i/>
          <w:sz w:val="20"/>
          <w:szCs w:val="20"/>
          <w:lang w:val="en-US"/>
        </w:rPr>
      </w:pPr>
    </w:p>
    <w:sectPr w:rsidR="000F6D63" w:rsidRPr="00125865" w:rsidSect="00414B3D">
      <w:headerReference w:type="even" r:id="rId8"/>
      <w:headerReference w:type="default" r:id="rId9"/>
      <w:footerReference w:type="default" r:id="rId10"/>
      <w:headerReference w:type="first" r:id="rId11"/>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A160" w14:textId="77777777" w:rsidR="00B80290" w:rsidRDefault="00B80290">
      <w:r>
        <w:separator/>
      </w:r>
    </w:p>
  </w:endnote>
  <w:endnote w:type="continuationSeparator" w:id="0">
    <w:p w14:paraId="5443A4DE" w14:textId="77777777" w:rsidR="00B80290" w:rsidRDefault="00B8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F58E" w14:textId="77777777" w:rsidR="00B80290" w:rsidRDefault="00B80290">
      <w:r>
        <w:separator/>
      </w:r>
    </w:p>
  </w:footnote>
  <w:footnote w:type="continuationSeparator" w:id="0">
    <w:p w14:paraId="0345FE07" w14:textId="77777777" w:rsidR="00B80290" w:rsidRDefault="00B8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CBAA" w14:textId="77777777" w:rsidR="005057D9" w:rsidRDefault="00B80290">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3CE5" w14:textId="77777777" w:rsidR="005057D9" w:rsidRDefault="00B80290">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9E3E" w14:textId="77777777" w:rsidR="005057D9" w:rsidRDefault="00B80290">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3"/>
    <w:rsid w:val="00000421"/>
    <w:rsid w:val="00017E19"/>
    <w:rsid w:val="000533C3"/>
    <w:rsid w:val="00073723"/>
    <w:rsid w:val="000F6D63"/>
    <w:rsid w:val="00105041"/>
    <w:rsid w:val="00105B5F"/>
    <w:rsid w:val="00125865"/>
    <w:rsid w:val="001418BE"/>
    <w:rsid w:val="00166BF3"/>
    <w:rsid w:val="00184037"/>
    <w:rsid w:val="0019595A"/>
    <w:rsid w:val="001B08AB"/>
    <w:rsid w:val="001B6B46"/>
    <w:rsid w:val="001C31C7"/>
    <w:rsid w:val="001D390C"/>
    <w:rsid w:val="001D65FE"/>
    <w:rsid w:val="001E710D"/>
    <w:rsid w:val="001F1F6A"/>
    <w:rsid w:val="001F78BE"/>
    <w:rsid w:val="00200B04"/>
    <w:rsid w:val="002573DA"/>
    <w:rsid w:val="00257703"/>
    <w:rsid w:val="00261A9A"/>
    <w:rsid w:val="002662A7"/>
    <w:rsid w:val="00284689"/>
    <w:rsid w:val="00286A7A"/>
    <w:rsid w:val="00286EAC"/>
    <w:rsid w:val="0029674D"/>
    <w:rsid w:val="002B60B5"/>
    <w:rsid w:val="002C08CB"/>
    <w:rsid w:val="002C245E"/>
    <w:rsid w:val="002C7265"/>
    <w:rsid w:val="002D4D1E"/>
    <w:rsid w:val="00343F8D"/>
    <w:rsid w:val="00344550"/>
    <w:rsid w:val="00366138"/>
    <w:rsid w:val="00371E06"/>
    <w:rsid w:val="00372029"/>
    <w:rsid w:val="0038763B"/>
    <w:rsid w:val="00387CCE"/>
    <w:rsid w:val="003B5C76"/>
    <w:rsid w:val="003C5BDA"/>
    <w:rsid w:val="003E00B7"/>
    <w:rsid w:val="003F5EF7"/>
    <w:rsid w:val="00414B3D"/>
    <w:rsid w:val="00472264"/>
    <w:rsid w:val="00477AA2"/>
    <w:rsid w:val="004837A1"/>
    <w:rsid w:val="00490B16"/>
    <w:rsid w:val="004C4CCC"/>
    <w:rsid w:val="004F3874"/>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9076D"/>
    <w:rsid w:val="006B53BF"/>
    <w:rsid w:val="006C5142"/>
    <w:rsid w:val="006C64E2"/>
    <w:rsid w:val="006D118A"/>
    <w:rsid w:val="006D604C"/>
    <w:rsid w:val="006F28B0"/>
    <w:rsid w:val="00742917"/>
    <w:rsid w:val="00790F32"/>
    <w:rsid w:val="00796970"/>
    <w:rsid w:val="007D0658"/>
    <w:rsid w:val="007D6FFA"/>
    <w:rsid w:val="007F730F"/>
    <w:rsid w:val="0081076F"/>
    <w:rsid w:val="008455C6"/>
    <w:rsid w:val="00874C92"/>
    <w:rsid w:val="00884CA2"/>
    <w:rsid w:val="0088520A"/>
    <w:rsid w:val="008A482C"/>
    <w:rsid w:val="008C68A4"/>
    <w:rsid w:val="008C7673"/>
    <w:rsid w:val="008E4D40"/>
    <w:rsid w:val="00907D32"/>
    <w:rsid w:val="00914252"/>
    <w:rsid w:val="009203E5"/>
    <w:rsid w:val="009311EE"/>
    <w:rsid w:val="0097272C"/>
    <w:rsid w:val="00973227"/>
    <w:rsid w:val="009B0A97"/>
    <w:rsid w:val="009B3FA0"/>
    <w:rsid w:val="009C1477"/>
    <w:rsid w:val="009D423A"/>
    <w:rsid w:val="00A03CCF"/>
    <w:rsid w:val="00A433E0"/>
    <w:rsid w:val="00A528BD"/>
    <w:rsid w:val="00AD0D68"/>
    <w:rsid w:val="00AF6B18"/>
    <w:rsid w:val="00B10801"/>
    <w:rsid w:val="00B15334"/>
    <w:rsid w:val="00B24DC5"/>
    <w:rsid w:val="00B507FD"/>
    <w:rsid w:val="00B5205B"/>
    <w:rsid w:val="00B53694"/>
    <w:rsid w:val="00B76F18"/>
    <w:rsid w:val="00B80290"/>
    <w:rsid w:val="00B8730E"/>
    <w:rsid w:val="00BA5809"/>
    <w:rsid w:val="00BF191D"/>
    <w:rsid w:val="00C2586E"/>
    <w:rsid w:val="00C672CF"/>
    <w:rsid w:val="00C81F04"/>
    <w:rsid w:val="00CA2766"/>
    <w:rsid w:val="00CB186E"/>
    <w:rsid w:val="00CE2EF5"/>
    <w:rsid w:val="00D306CA"/>
    <w:rsid w:val="00D3080E"/>
    <w:rsid w:val="00D427A2"/>
    <w:rsid w:val="00D46752"/>
    <w:rsid w:val="00D55C87"/>
    <w:rsid w:val="00DA609E"/>
    <w:rsid w:val="00E574A5"/>
    <w:rsid w:val="00E71185"/>
    <w:rsid w:val="00EA6438"/>
    <w:rsid w:val="00EB37D0"/>
    <w:rsid w:val="00EC681A"/>
    <w:rsid w:val="00EE6961"/>
    <w:rsid w:val="00F01459"/>
    <w:rsid w:val="00F40BF1"/>
    <w:rsid w:val="00F66D87"/>
    <w:rsid w:val="00F729B8"/>
    <w:rsid w:val="00F811EC"/>
    <w:rsid w:val="00F8622B"/>
    <w:rsid w:val="00FC4E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F663-D5D2-4E5E-81C3-DB00F112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Анастасия АД. Ермакова</cp:lastModifiedBy>
  <cp:revision>4</cp:revision>
  <cp:lastPrinted>2017-12-18T08:15:00Z</cp:lastPrinted>
  <dcterms:created xsi:type="dcterms:W3CDTF">2021-03-02T10:44:00Z</dcterms:created>
  <dcterms:modified xsi:type="dcterms:W3CDTF">2021-04-19T09:52:00Z</dcterms:modified>
</cp:coreProperties>
</file>