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481E" w14:textId="0947F857" w:rsidR="00125865" w:rsidRPr="005B2922" w:rsidRDefault="00125865" w:rsidP="00125865">
      <w:pPr>
        <w:jc w:val="both"/>
        <w:rPr>
          <w:rFonts w:ascii="Arial" w:hAnsi="Arial" w:cs="Arial"/>
          <w:b/>
          <w:color w:val="000000" w:themeColor="text1"/>
          <w:sz w:val="20"/>
          <w:szCs w:val="20"/>
          <w:lang w:val="en-US"/>
        </w:rPr>
      </w:pPr>
      <w:r w:rsidRPr="005B2922">
        <w:rPr>
          <w:rFonts w:ascii="Arial" w:hAnsi="Arial" w:cs="Arial"/>
          <w:b/>
          <w:sz w:val="20"/>
          <w:szCs w:val="20"/>
          <w:lang w:val="en-US"/>
        </w:rPr>
        <w:t xml:space="preserve">                         </w:t>
      </w:r>
      <w:r w:rsidRPr="005B2922">
        <w:rPr>
          <w:rFonts w:ascii="Arial" w:hAnsi="Arial" w:cs="Arial"/>
          <w:b/>
          <w:bCs/>
          <w:color w:val="000000" w:themeColor="text1"/>
          <w:sz w:val="20"/>
          <w:szCs w:val="20"/>
          <w:lang w:val="en-US"/>
        </w:rPr>
        <w:t>GARAGE MUSEUM OF CONTEMPORARY ART PRESENTS:</w:t>
      </w:r>
    </w:p>
    <w:p w14:paraId="09878AEE" w14:textId="77777777" w:rsidR="00125865" w:rsidRPr="005B2922" w:rsidRDefault="00125865" w:rsidP="004517BC">
      <w:pPr>
        <w:ind w:left="1418"/>
        <w:jc w:val="both"/>
        <w:rPr>
          <w:rFonts w:ascii="Arial" w:hAnsi="Arial" w:cs="Arial"/>
          <w:b/>
          <w:color w:val="000000" w:themeColor="text1"/>
          <w:sz w:val="20"/>
          <w:szCs w:val="20"/>
          <w:lang w:val="en-US"/>
        </w:rPr>
      </w:pPr>
    </w:p>
    <w:p w14:paraId="2E45D890" w14:textId="77777777" w:rsidR="004517BC" w:rsidRPr="00624669" w:rsidRDefault="004517BC" w:rsidP="004517BC">
      <w:pPr>
        <w:ind w:left="1418"/>
        <w:rPr>
          <w:rFonts w:ascii="Arial" w:hAnsi="Arial" w:cs="Arial"/>
          <w:b/>
          <w:sz w:val="20"/>
          <w:szCs w:val="20"/>
          <w:lang w:val="en-US"/>
        </w:rPr>
      </w:pPr>
      <w:r w:rsidRPr="00624669">
        <w:rPr>
          <w:rFonts w:ascii="Arial" w:hAnsi="Arial" w:cs="Arial"/>
          <w:b/>
          <w:sz w:val="20"/>
          <w:szCs w:val="20"/>
          <w:lang w:val="en-US"/>
        </w:rPr>
        <w:t xml:space="preserve">Assuming Distance: Speculations, Fakes, and </w:t>
      </w:r>
      <w:r w:rsidRPr="00624669">
        <w:rPr>
          <w:rFonts w:ascii="Arial" w:hAnsi="Arial" w:cs="Arial"/>
          <w:b/>
          <w:sz w:val="20"/>
          <w:szCs w:val="20"/>
          <w:lang w:val="en-GB"/>
        </w:rPr>
        <w:t xml:space="preserve">Predictions </w:t>
      </w:r>
      <w:r w:rsidRPr="00624669">
        <w:rPr>
          <w:rFonts w:ascii="Arial" w:hAnsi="Arial" w:cs="Arial"/>
          <w:b/>
          <w:sz w:val="20"/>
          <w:szCs w:val="20"/>
          <w:lang w:val="en-US"/>
        </w:rPr>
        <w:t xml:space="preserve">in the Age of the </w:t>
      </w:r>
      <w:proofErr w:type="spellStart"/>
      <w:r w:rsidRPr="00624669">
        <w:rPr>
          <w:rFonts w:ascii="Arial" w:hAnsi="Arial" w:cs="Arial"/>
          <w:b/>
          <w:sz w:val="20"/>
          <w:szCs w:val="20"/>
          <w:lang w:val="en-US"/>
        </w:rPr>
        <w:t>Coronacene</w:t>
      </w:r>
      <w:proofErr w:type="spellEnd"/>
    </w:p>
    <w:p w14:paraId="4891D119" w14:textId="77777777" w:rsidR="004517BC" w:rsidRPr="005B2922" w:rsidRDefault="004517BC" w:rsidP="004517BC">
      <w:pPr>
        <w:ind w:left="1418"/>
        <w:rPr>
          <w:rFonts w:ascii="Arial" w:hAnsi="Arial" w:cs="Arial"/>
          <w:b/>
          <w:sz w:val="20"/>
          <w:szCs w:val="20"/>
          <w:lang w:val="en-US"/>
        </w:rPr>
      </w:pPr>
    </w:p>
    <w:p w14:paraId="761BD137" w14:textId="1D7833A5" w:rsidR="004517BC" w:rsidRPr="004B360E" w:rsidRDefault="004517BC" w:rsidP="004517BC">
      <w:pPr>
        <w:ind w:left="1418"/>
        <w:rPr>
          <w:rFonts w:ascii="Arial" w:hAnsi="Arial" w:cs="Arial"/>
          <w:i/>
          <w:sz w:val="20"/>
          <w:szCs w:val="20"/>
          <w:lang w:val="en-US"/>
        </w:rPr>
      </w:pPr>
      <w:r w:rsidRPr="004B360E">
        <w:rPr>
          <w:rFonts w:ascii="Arial" w:hAnsi="Arial" w:cs="Arial"/>
          <w:i/>
          <w:sz w:val="20"/>
          <w:szCs w:val="20"/>
          <w:lang w:val="en-US"/>
        </w:rPr>
        <w:t>March 26–</w:t>
      </w:r>
      <w:r w:rsidR="00F85942">
        <w:rPr>
          <w:rFonts w:ascii="Arial" w:hAnsi="Arial" w:cs="Arial"/>
          <w:i/>
          <w:sz w:val="20"/>
          <w:szCs w:val="20"/>
          <w:lang w:val="en-US"/>
        </w:rPr>
        <w:t>August</w:t>
      </w:r>
      <w:r w:rsidRPr="004B360E">
        <w:rPr>
          <w:rFonts w:ascii="Arial" w:hAnsi="Arial" w:cs="Arial"/>
          <w:i/>
          <w:sz w:val="20"/>
          <w:szCs w:val="20"/>
          <w:lang w:val="en-US"/>
        </w:rPr>
        <w:t xml:space="preserve"> </w:t>
      </w:r>
      <w:r w:rsidR="00DE194C">
        <w:rPr>
          <w:rFonts w:ascii="Arial" w:hAnsi="Arial" w:cs="Arial"/>
          <w:i/>
          <w:sz w:val="20"/>
          <w:szCs w:val="20"/>
          <w:lang w:val="en-US"/>
        </w:rPr>
        <w:t>1</w:t>
      </w:r>
      <w:bookmarkStart w:id="0" w:name="_GoBack"/>
      <w:bookmarkEnd w:id="0"/>
      <w:r w:rsidRPr="004B360E">
        <w:rPr>
          <w:rFonts w:ascii="Arial" w:hAnsi="Arial" w:cs="Arial"/>
          <w:i/>
          <w:sz w:val="20"/>
          <w:szCs w:val="20"/>
          <w:lang w:val="en-US"/>
        </w:rPr>
        <w:t>, 2021</w:t>
      </w:r>
    </w:p>
    <w:p w14:paraId="24362963" w14:textId="77777777" w:rsidR="004517BC" w:rsidRPr="005B2922" w:rsidRDefault="004517BC" w:rsidP="004517BC">
      <w:pPr>
        <w:ind w:left="1418"/>
        <w:rPr>
          <w:rFonts w:ascii="Arial" w:hAnsi="Arial" w:cs="Arial"/>
          <w:sz w:val="20"/>
          <w:szCs w:val="20"/>
          <w:lang w:val="en-US"/>
        </w:rPr>
      </w:pPr>
    </w:p>
    <w:p w14:paraId="4CDE7EED" w14:textId="77777777" w:rsidR="004517BC" w:rsidRPr="005B2922" w:rsidRDefault="004517BC" w:rsidP="004517BC">
      <w:pPr>
        <w:ind w:left="1418"/>
        <w:rPr>
          <w:rFonts w:ascii="Arial" w:hAnsi="Arial" w:cs="Arial"/>
          <w:sz w:val="20"/>
          <w:szCs w:val="20"/>
          <w:lang w:val="en-US"/>
        </w:rPr>
      </w:pPr>
      <w:r w:rsidRPr="005B2922">
        <w:rPr>
          <w:rFonts w:ascii="Arial" w:hAnsi="Arial" w:cs="Arial"/>
          <w:sz w:val="20"/>
          <w:szCs w:val="20"/>
          <w:lang w:val="en-GB"/>
        </w:rPr>
        <w:t>In order to</w:t>
      </w:r>
      <w:r w:rsidRPr="005B2922">
        <w:rPr>
          <w:rFonts w:ascii="Arial" w:hAnsi="Arial" w:cs="Arial"/>
          <w:sz w:val="20"/>
          <w:szCs w:val="20"/>
          <w:lang w:val="en-US"/>
        </w:rPr>
        <w:t xml:space="preserve"> put together a show conceived during the first lockdown, Garage announced its first ever exhibition open call, inviting artists and creative collectives living and working in Russia to take any kind of distance in relation to the current situation and to consider speculations in a broad philosophical sense: as a form of interaction with reality and/or as speculative reasoning about the possible. Arising as an unplanned event in </w:t>
      </w:r>
      <w:r w:rsidRPr="005B2922">
        <w:rPr>
          <w:rFonts w:ascii="Arial" w:hAnsi="Arial" w:cs="Arial"/>
          <w:sz w:val="20"/>
          <w:szCs w:val="20"/>
          <w:lang w:val="en-GB"/>
        </w:rPr>
        <w:t xml:space="preserve">the Museum’s </w:t>
      </w:r>
      <w:r w:rsidRPr="005B2922">
        <w:rPr>
          <w:rFonts w:ascii="Arial" w:hAnsi="Arial" w:cs="Arial"/>
          <w:sz w:val="20"/>
          <w:szCs w:val="20"/>
          <w:lang w:val="en-US"/>
        </w:rPr>
        <w:t xml:space="preserve">exhibition calendar and initially driven by the humanitarian mission of helping the art community, </w:t>
      </w:r>
      <w:r w:rsidRPr="005B2922">
        <w:rPr>
          <w:rFonts w:ascii="Arial" w:hAnsi="Arial" w:cs="Arial"/>
          <w:i/>
          <w:sz w:val="20"/>
          <w:szCs w:val="20"/>
          <w:lang w:val="en-US"/>
        </w:rPr>
        <w:t xml:space="preserve">Assuming Distance: Speculations, Fakes, and Predictions in the Age of the </w:t>
      </w:r>
      <w:proofErr w:type="spellStart"/>
      <w:r w:rsidRPr="005B2922">
        <w:rPr>
          <w:rFonts w:ascii="Arial" w:hAnsi="Arial" w:cs="Arial"/>
          <w:i/>
          <w:sz w:val="20"/>
          <w:szCs w:val="20"/>
          <w:lang w:val="en-US"/>
        </w:rPr>
        <w:t>Coronacene</w:t>
      </w:r>
      <w:proofErr w:type="spellEnd"/>
      <w:r w:rsidRPr="005B2922">
        <w:rPr>
          <w:rFonts w:ascii="Arial" w:hAnsi="Arial" w:cs="Arial"/>
          <w:sz w:val="20"/>
          <w:szCs w:val="20"/>
          <w:lang w:val="en-US"/>
        </w:rPr>
        <w:t xml:space="preserve"> </w:t>
      </w:r>
      <w:proofErr w:type="gramStart"/>
      <w:r w:rsidRPr="005B2922">
        <w:rPr>
          <w:rFonts w:ascii="Arial" w:hAnsi="Arial" w:cs="Arial"/>
          <w:sz w:val="20"/>
          <w:szCs w:val="20"/>
          <w:lang w:val="en-US"/>
        </w:rPr>
        <w:t>was</w:t>
      </w:r>
      <w:proofErr w:type="gramEnd"/>
      <w:r w:rsidRPr="005B2922">
        <w:rPr>
          <w:rFonts w:ascii="Arial" w:hAnsi="Arial" w:cs="Arial"/>
          <w:sz w:val="20"/>
          <w:szCs w:val="20"/>
          <w:lang w:val="en-US"/>
        </w:rPr>
        <w:t xml:space="preserve"> designed to allow artists to implement new large-scale and ambitious works. Thirty-three participants, including 11 group projects, were selected from over 1,000 applications.</w:t>
      </w:r>
    </w:p>
    <w:p w14:paraId="0EB81A46" w14:textId="77777777" w:rsidR="004517BC" w:rsidRPr="005B2922" w:rsidRDefault="004517BC" w:rsidP="004517BC">
      <w:pPr>
        <w:ind w:left="1418"/>
        <w:rPr>
          <w:rFonts w:ascii="Arial" w:hAnsi="Arial" w:cs="Arial"/>
          <w:sz w:val="20"/>
          <w:szCs w:val="20"/>
          <w:lang w:val="en-US"/>
        </w:rPr>
      </w:pPr>
    </w:p>
    <w:p w14:paraId="47D4B08B" w14:textId="77777777" w:rsidR="004517BC" w:rsidRPr="005B2922" w:rsidRDefault="004517BC" w:rsidP="004517BC">
      <w:pPr>
        <w:ind w:left="1418"/>
        <w:rPr>
          <w:rFonts w:ascii="Arial" w:hAnsi="Arial" w:cs="Arial"/>
          <w:sz w:val="20"/>
          <w:szCs w:val="20"/>
          <w:lang w:val="en-US"/>
        </w:rPr>
      </w:pPr>
      <w:r w:rsidRPr="005B2922">
        <w:rPr>
          <w:rFonts w:ascii="Arial" w:hAnsi="Arial" w:cs="Arial"/>
          <w:sz w:val="20"/>
          <w:szCs w:val="20"/>
          <w:lang w:val="en-US"/>
        </w:rPr>
        <w:t xml:space="preserve">Although abstract reasoning may appear to be a thankless task, art incorporates the power of imagination and in the current state of suspension this quixotic resource is in great demand. </w:t>
      </w:r>
      <w:r w:rsidRPr="005B2922">
        <w:rPr>
          <w:rFonts w:ascii="Arial" w:hAnsi="Arial" w:cs="Arial"/>
          <w:sz w:val="20"/>
          <w:szCs w:val="20"/>
          <w:lang w:val="en-GB"/>
        </w:rPr>
        <w:t xml:space="preserve"> The phrase “</w:t>
      </w:r>
      <w:r w:rsidRPr="005B2922">
        <w:rPr>
          <w:rFonts w:ascii="Arial" w:hAnsi="Arial" w:cs="Arial"/>
          <w:iCs/>
          <w:sz w:val="20"/>
          <w:szCs w:val="20"/>
          <w:lang w:val="en-US"/>
        </w:rPr>
        <w:t xml:space="preserve">speculations, fakes, and </w:t>
      </w:r>
      <w:r w:rsidRPr="005B2922">
        <w:rPr>
          <w:rFonts w:ascii="Arial" w:hAnsi="Arial" w:cs="Arial"/>
          <w:iCs/>
          <w:sz w:val="20"/>
          <w:szCs w:val="20"/>
          <w:lang w:val="en-GB"/>
        </w:rPr>
        <w:t>predictions</w:t>
      </w:r>
      <w:r w:rsidRPr="005B2922">
        <w:rPr>
          <w:rFonts w:ascii="Arial" w:hAnsi="Arial" w:cs="Arial"/>
          <w:iCs/>
          <w:sz w:val="20"/>
          <w:szCs w:val="20"/>
          <w:lang w:val="en-US"/>
        </w:rPr>
        <w:t>”</w:t>
      </w:r>
      <w:r w:rsidRPr="005B2922">
        <w:rPr>
          <w:rFonts w:ascii="Arial" w:hAnsi="Arial" w:cs="Arial"/>
          <w:sz w:val="20"/>
          <w:szCs w:val="20"/>
          <w:lang w:val="en-US"/>
        </w:rPr>
        <w:t xml:space="preserve"> in the title of the exhibition represent various versions of art’s “distance” in relation to reality, a distance that each artist chooses independently in line with their personal working methods.</w:t>
      </w:r>
    </w:p>
    <w:p w14:paraId="4585986A" w14:textId="77777777" w:rsidR="004517BC" w:rsidRPr="005B2922" w:rsidRDefault="004517BC" w:rsidP="004517BC">
      <w:pPr>
        <w:ind w:left="1418"/>
        <w:rPr>
          <w:rFonts w:ascii="Arial" w:hAnsi="Arial" w:cs="Arial"/>
          <w:sz w:val="20"/>
          <w:szCs w:val="20"/>
          <w:lang w:val="en-US"/>
        </w:rPr>
      </w:pPr>
    </w:p>
    <w:p w14:paraId="31350522" w14:textId="77777777" w:rsidR="004517BC" w:rsidRPr="005B2922" w:rsidRDefault="004517BC" w:rsidP="004517BC">
      <w:pPr>
        <w:ind w:left="1418"/>
        <w:rPr>
          <w:rFonts w:ascii="Arial" w:hAnsi="Arial" w:cs="Arial"/>
          <w:sz w:val="20"/>
          <w:szCs w:val="20"/>
          <w:lang w:val="en-US"/>
        </w:rPr>
      </w:pPr>
      <w:r w:rsidRPr="005B2922">
        <w:rPr>
          <w:rFonts w:ascii="Arial" w:hAnsi="Arial" w:cs="Arial"/>
          <w:i/>
          <w:iCs/>
          <w:sz w:val="20"/>
          <w:szCs w:val="20"/>
          <w:lang w:val="en-US"/>
        </w:rPr>
        <w:t>Assuming Distance</w:t>
      </w:r>
      <w:r w:rsidRPr="005B2922">
        <w:rPr>
          <w:rFonts w:ascii="Arial" w:hAnsi="Arial" w:cs="Arial"/>
          <w:sz w:val="20"/>
          <w:szCs w:val="20"/>
          <w:lang w:val="en-US"/>
        </w:rPr>
        <w:t xml:space="preserve"> introduces a wide range of forecasts, insights, and scenarios: absurd, fantastic, visionary, and frighteningly realistic. The works on display address not only the future but also possible versions of the past or present. They interpret speculation in an extremely broad way, from the figure of </w:t>
      </w:r>
      <w:r w:rsidRPr="005B2922">
        <w:rPr>
          <w:rFonts w:ascii="Arial" w:hAnsi="Arial" w:cs="Arial"/>
          <w:sz w:val="20"/>
          <w:szCs w:val="20"/>
          <w:lang w:val="en-GB"/>
        </w:rPr>
        <w:t>the</w:t>
      </w:r>
      <w:r w:rsidRPr="005B2922">
        <w:rPr>
          <w:rFonts w:ascii="Arial" w:hAnsi="Arial" w:cs="Arial"/>
          <w:sz w:val="20"/>
          <w:szCs w:val="20"/>
          <w:lang w:val="en-US"/>
        </w:rPr>
        <w:t xml:space="preserve"> profiteer to secret societies, from alternative medicine to technology startups, from trickster investigations and </w:t>
      </w:r>
      <w:proofErr w:type="spellStart"/>
      <w:r w:rsidRPr="005B2922">
        <w:rPr>
          <w:rFonts w:ascii="Arial" w:hAnsi="Arial" w:cs="Arial"/>
          <w:sz w:val="20"/>
          <w:szCs w:val="20"/>
          <w:lang w:val="en-US"/>
        </w:rPr>
        <w:t>parafictions</w:t>
      </w:r>
      <w:proofErr w:type="spellEnd"/>
      <w:r w:rsidRPr="005B2922">
        <w:rPr>
          <w:rFonts w:ascii="Arial" w:hAnsi="Arial" w:cs="Arial"/>
          <w:sz w:val="20"/>
          <w:szCs w:val="20"/>
          <w:lang w:val="en-US"/>
        </w:rPr>
        <w:t xml:space="preserve"> to imaginary museums. Whether these hypothetical worlds relate to alternative economies or conspiracy theories, new forms of employment and social interaction or systems of control and biopolitics, each of them references the economic, political, and social </w:t>
      </w:r>
      <w:proofErr w:type="gramStart"/>
      <w:r w:rsidRPr="005B2922">
        <w:rPr>
          <w:rFonts w:ascii="Arial" w:hAnsi="Arial" w:cs="Arial"/>
          <w:sz w:val="20"/>
          <w:szCs w:val="20"/>
          <w:lang w:val="en-US"/>
        </w:rPr>
        <w:t>models discussed or derives</w:t>
      </w:r>
      <w:proofErr w:type="gramEnd"/>
      <w:r w:rsidRPr="005B2922">
        <w:rPr>
          <w:rFonts w:ascii="Arial" w:hAnsi="Arial" w:cs="Arial"/>
          <w:sz w:val="20"/>
          <w:szCs w:val="20"/>
          <w:lang w:val="en-US"/>
        </w:rPr>
        <w:t xml:space="preserve"> from paradoxical and irrational creative thinking.</w:t>
      </w:r>
    </w:p>
    <w:p w14:paraId="5A12AF09" w14:textId="77777777" w:rsidR="004517BC" w:rsidRPr="005B2922" w:rsidRDefault="004517BC" w:rsidP="004517BC">
      <w:pPr>
        <w:ind w:left="1418"/>
        <w:rPr>
          <w:rFonts w:ascii="Arial" w:hAnsi="Arial" w:cs="Arial"/>
          <w:sz w:val="20"/>
          <w:szCs w:val="20"/>
          <w:lang w:val="en-US"/>
        </w:rPr>
      </w:pPr>
    </w:p>
    <w:p w14:paraId="19D1C344" w14:textId="77777777" w:rsidR="004517BC" w:rsidRPr="005B2922" w:rsidRDefault="004517BC" w:rsidP="004517BC">
      <w:pPr>
        <w:ind w:left="1418"/>
        <w:rPr>
          <w:rFonts w:ascii="Arial" w:hAnsi="Arial" w:cs="Arial"/>
          <w:sz w:val="20"/>
          <w:szCs w:val="20"/>
          <w:lang w:val="en-US"/>
        </w:rPr>
      </w:pPr>
      <w:r w:rsidRPr="005B2922">
        <w:rPr>
          <w:rFonts w:ascii="Arial" w:hAnsi="Arial" w:cs="Arial"/>
          <w:sz w:val="20"/>
          <w:szCs w:val="20"/>
          <w:lang w:val="en-US"/>
        </w:rPr>
        <w:t xml:space="preserve">The exhibition architecture was designed by </w:t>
      </w:r>
      <w:proofErr w:type="spellStart"/>
      <w:r w:rsidRPr="005B2922">
        <w:rPr>
          <w:rFonts w:ascii="Arial" w:hAnsi="Arial" w:cs="Arial"/>
          <w:sz w:val="20"/>
          <w:szCs w:val="20"/>
          <w:lang w:val="en-US"/>
        </w:rPr>
        <w:t>Novoe</w:t>
      </w:r>
      <w:proofErr w:type="spellEnd"/>
      <w:r w:rsidRPr="005B2922">
        <w:rPr>
          <w:rFonts w:ascii="Arial" w:hAnsi="Arial" w:cs="Arial"/>
          <w:sz w:val="20"/>
          <w:szCs w:val="20"/>
          <w:lang w:val="en-US"/>
        </w:rPr>
        <w:t xml:space="preserve"> Architecture Bureau. It ties together the Museum galleries by way of a unified super-surface drawn on a modular grid and composed of luminous frosted glass squares. Viewers are encouraged to follow a designated route, with movement through the exhibition resembling the playthrough of a computer game. This gamified environment is inspired by sci-fi movies and arcade video games, while also referencing </w:t>
      </w:r>
      <w:proofErr w:type="spellStart"/>
      <w:r w:rsidRPr="005B2922">
        <w:rPr>
          <w:rFonts w:ascii="Arial" w:hAnsi="Arial" w:cs="Arial"/>
          <w:sz w:val="20"/>
          <w:szCs w:val="20"/>
          <w:lang w:val="en-US"/>
        </w:rPr>
        <w:t>scanwords</w:t>
      </w:r>
      <w:proofErr w:type="spellEnd"/>
      <w:r w:rsidRPr="005B2922">
        <w:rPr>
          <w:rFonts w:ascii="Arial" w:hAnsi="Arial" w:cs="Arial"/>
          <w:sz w:val="20"/>
          <w:szCs w:val="20"/>
          <w:lang w:val="en-US"/>
        </w:rPr>
        <w:t xml:space="preserve">, application forms, questionnaires, and the distance of 1.8m recommended by the World Health Organization. It is also reminiscent of walking on special gangways, like those installed in Venice during the </w:t>
      </w:r>
      <w:proofErr w:type="spellStart"/>
      <w:r w:rsidRPr="005B2922">
        <w:rPr>
          <w:rFonts w:ascii="Arial" w:hAnsi="Arial" w:cs="Arial"/>
          <w:i/>
          <w:sz w:val="20"/>
          <w:szCs w:val="20"/>
          <w:lang w:val="en-US"/>
        </w:rPr>
        <w:t>acqua</w:t>
      </w:r>
      <w:proofErr w:type="spellEnd"/>
      <w:r w:rsidRPr="005B2922">
        <w:rPr>
          <w:rFonts w:ascii="Arial" w:hAnsi="Arial" w:cs="Arial"/>
          <w:i/>
          <w:sz w:val="20"/>
          <w:szCs w:val="20"/>
          <w:lang w:val="en-US"/>
        </w:rPr>
        <w:t xml:space="preserve"> </w:t>
      </w:r>
      <w:proofErr w:type="spellStart"/>
      <w:proofErr w:type="gramStart"/>
      <w:r w:rsidRPr="005B2922">
        <w:rPr>
          <w:rFonts w:ascii="Arial" w:hAnsi="Arial" w:cs="Arial"/>
          <w:i/>
          <w:sz w:val="20"/>
          <w:szCs w:val="20"/>
          <w:lang w:val="en-US"/>
        </w:rPr>
        <w:t>alta</w:t>
      </w:r>
      <w:proofErr w:type="gramEnd"/>
      <w:r w:rsidRPr="005B2922">
        <w:rPr>
          <w:rFonts w:ascii="Arial" w:hAnsi="Arial" w:cs="Arial"/>
          <w:sz w:val="20"/>
          <w:szCs w:val="20"/>
          <w:lang w:val="en-US"/>
        </w:rPr>
        <w:t>.</w:t>
      </w:r>
      <w:proofErr w:type="spellEnd"/>
      <w:r w:rsidRPr="005B2922">
        <w:rPr>
          <w:rFonts w:ascii="Arial" w:hAnsi="Arial" w:cs="Arial"/>
          <w:sz w:val="20"/>
          <w:szCs w:val="20"/>
          <w:lang w:val="en-US"/>
        </w:rPr>
        <w:t xml:space="preserve"> This movement turns the viewing experience into an adventure, while undermining routine and guaranteed positions in space and thus creating a new physical and visual experience.</w:t>
      </w:r>
    </w:p>
    <w:p w14:paraId="1F3CB6C3" w14:textId="77777777" w:rsidR="004517BC" w:rsidRPr="005B2922" w:rsidRDefault="004517BC" w:rsidP="004517BC">
      <w:pPr>
        <w:ind w:left="1418"/>
        <w:rPr>
          <w:rFonts w:ascii="Arial" w:hAnsi="Arial" w:cs="Arial"/>
          <w:sz w:val="20"/>
          <w:szCs w:val="20"/>
          <w:lang w:val="en-US"/>
        </w:rPr>
      </w:pPr>
    </w:p>
    <w:p w14:paraId="773C0D03" w14:textId="77777777" w:rsidR="004517BC" w:rsidRPr="005B2922" w:rsidRDefault="004517BC" w:rsidP="004517BC">
      <w:pPr>
        <w:ind w:left="1418"/>
        <w:rPr>
          <w:rFonts w:ascii="Arial" w:hAnsi="Arial" w:cs="Arial"/>
          <w:sz w:val="20"/>
          <w:szCs w:val="20"/>
          <w:lang w:val="en-US"/>
        </w:rPr>
      </w:pPr>
      <w:r w:rsidRPr="005B2922">
        <w:rPr>
          <w:rFonts w:ascii="Arial" w:hAnsi="Arial" w:cs="Arial"/>
          <w:sz w:val="20"/>
          <w:szCs w:val="20"/>
          <w:lang w:val="en-US"/>
        </w:rPr>
        <w:t>The exhibition operates as a nonlinear system of intersecting themes that create fluid connections between the works and organize semantic navigation by folding into constellational configurations.</w:t>
      </w:r>
    </w:p>
    <w:p w14:paraId="55CC1271" w14:textId="77777777" w:rsidR="004517BC" w:rsidRPr="005B2922" w:rsidRDefault="004517BC" w:rsidP="004517BC">
      <w:pPr>
        <w:ind w:left="1418"/>
        <w:rPr>
          <w:rFonts w:ascii="Arial" w:hAnsi="Arial" w:cs="Arial"/>
          <w:sz w:val="20"/>
          <w:szCs w:val="20"/>
          <w:lang w:val="en-US"/>
        </w:rPr>
      </w:pPr>
    </w:p>
    <w:p w14:paraId="10EC57B0" w14:textId="77777777" w:rsidR="004517BC" w:rsidRPr="005B2922" w:rsidRDefault="004517BC" w:rsidP="004517BC">
      <w:pPr>
        <w:ind w:left="1418"/>
        <w:rPr>
          <w:rFonts w:ascii="Arial" w:hAnsi="Arial" w:cs="Arial"/>
          <w:sz w:val="20"/>
          <w:szCs w:val="20"/>
          <w:lang w:val="en-US"/>
        </w:rPr>
      </w:pPr>
      <w:r w:rsidRPr="005B2922">
        <w:rPr>
          <w:rFonts w:ascii="Arial" w:hAnsi="Arial" w:cs="Arial"/>
          <w:sz w:val="20"/>
          <w:szCs w:val="20"/>
          <w:lang w:val="en-US"/>
        </w:rPr>
        <w:t xml:space="preserve">As part of the Garage Live program, visitors will have the opportunity to see </w:t>
      </w:r>
      <w:proofErr w:type="spellStart"/>
      <w:r w:rsidRPr="005B2922">
        <w:rPr>
          <w:rFonts w:ascii="Arial" w:hAnsi="Arial" w:cs="Arial"/>
          <w:sz w:val="20"/>
          <w:szCs w:val="20"/>
          <w:lang w:val="en-US"/>
        </w:rPr>
        <w:t>Genda</w:t>
      </w:r>
      <w:proofErr w:type="spellEnd"/>
      <w:r w:rsidRPr="005B2922">
        <w:rPr>
          <w:rFonts w:ascii="Arial" w:hAnsi="Arial" w:cs="Arial"/>
          <w:sz w:val="20"/>
          <w:szCs w:val="20"/>
          <w:lang w:val="en-US"/>
        </w:rPr>
        <w:t xml:space="preserve"> Fluid’s performance </w:t>
      </w:r>
      <w:r w:rsidRPr="005B2922">
        <w:rPr>
          <w:rFonts w:ascii="Arial" w:hAnsi="Arial" w:cs="Arial"/>
          <w:i/>
          <w:sz w:val="20"/>
          <w:szCs w:val="20"/>
          <w:lang w:val="en-US"/>
        </w:rPr>
        <w:t>Lockdown Spirituals</w:t>
      </w:r>
      <w:r w:rsidRPr="005B2922">
        <w:rPr>
          <w:rFonts w:ascii="Arial" w:hAnsi="Arial" w:cs="Arial"/>
          <w:sz w:val="20"/>
          <w:szCs w:val="20"/>
          <w:lang w:val="en-US"/>
        </w:rPr>
        <w:t xml:space="preserve">, the immersive performance </w:t>
      </w:r>
      <w:r w:rsidRPr="005B2922">
        <w:rPr>
          <w:rFonts w:ascii="Arial" w:hAnsi="Arial" w:cs="Arial"/>
          <w:i/>
          <w:sz w:val="20"/>
          <w:szCs w:val="20"/>
          <w:lang w:val="en-US"/>
        </w:rPr>
        <w:t>The University of Birds</w:t>
      </w:r>
      <w:r w:rsidRPr="005B2922">
        <w:rPr>
          <w:rFonts w:ascii="Arial" w:hAnsi="Arial" w:cs="Arial"/>
          <w:sz w:val="20"/>
          <w:szCs w:val="20"/>
          <w:lang w:val="en-US"/>
        </w:rPr>
        <w:t xml:space="preserve"> by Theater of Mutual Operations, a video vaudeville featuring elements of group therapy and a concert by Techno-Poetry Cooperative, and a YouTube shows by the group NONSNS. The game as a model of reality, a test version or an alternative is the central motif of the public program accompanying the exhibition, which focuses on science fiction and games.</w:t>
      </w:r>
    </w:p>
    <w:p w14:paraId="55ECBE39" w14:textId="77777777" w:rsidR="004517BC" w:rsidRPr="005B2922" w:rsidRDefault="004517BC" w:rsidP="004517BC">
      <w:pPr>
        <w:ind w:left="1418"/>
        <w:rPr>
          <w:rFonts w:ascii="Arial" w:hAnsi="Arial" w:cs="Arial"/>
          <w:sz w:val="20"/>
          <w:szCs w:val="20"/>
          <w:lang w:val="en-US"/>
        </w:rPr>
      </w:pPr>
    </w:p>
    <w:p w14:paraId="764A6EE4" w14:textId="77777777" w:rsidR="004517BC" w:rsidRPr="005B2922" w:rsidRDefault="004517BC" w:rsidP="004517BC">
      <w:pPr>
        <w:ind w:left="1418"/>
        <w:rPr>
          <w:rFonts w:ascii="Arial" w:hAnsi="Arial" w:cs="Arial"/>
          <w:sz w:val="20"/>
          <w:szCs w:val="20"/>
          <w:lang w:val="en-US"/>
        </w:rPr>
      </w:pPr>
      <w:r w:rsidRPr="005B2922">
        <w:rPr>
          <w:rFonts w:ascii="Arial" w:hAnsi="Arial" w:cs="Arial"/>
          <w:b/>
          <w:sz w:val="20"/>
          <w:szCs w:val="20"/>
          <w:lang w:val="en-US"/>
        </w:rPr>
        <w:lastRenderedPageBreak/>
        <w:t>List of participants</w:t>
      </w:r>
      <w:r w:rsidRPr="005B2922">
        <w:rPr>
          <w:rFonts w:ascii="Arial" w:hAnsi="Arial" w:cs="Arial"/>
          <w:sz w:val="20"/>
          <w:szCs w:val="20"/>
          <w:lang w:val="en-US"/>
        </w:rPr>
        <w:t xml:space="preserve">: Fedora </w:t>
      </w:r>
      <w:proofErr w:type="spellStart"/>
      <w:r w:rsidRPr="005B2922">
        <w:rPr>
          <w:rFonts w:ascii="Arial" w:hAnsi="Arial" w:cs="Arial"/>
          <w:sz w:val="20"/>
          <w:szCs w:val="20"/>
          <w:lang w:val="en-US"/>
        </w:rPr>
        <w:t>Akimova</w:t>
      </w:r>
      <w:proofErr w:type="spellEnd"/>
      <w:r w:rsidRPr="005B2922">
        <w:rPr>
          <w:rFonts w:ascii="Arial" w:hAnsi="Arial" w:cs="Arial"/>
          <w:sz w:val="20"/>
          <w:szCs w:val="20"/>
          <w:lang w:val="en-US"/>
        </w:rPr>
        <w:t xml:space="preserve"> (Moscow), A</w:t>
      </w:r>
      <w:r w:rsidRPr="005B2922">
        <w:rPr>
          <w:rFonts w:ascii="Arial" w:hAnsi="Arial" w:cs="Arial"/>
          <w:sz w:val="20"/>
          <w:szCs w:val="20"/>
          <w:lang w:val="en-GB"/>
        </w:rPr>
        <w:t>P</w:t>
      </w:r>
      <w:r w:rsidRPr="005B2922">
        <w:rPr>
          <w:rFonts w:ascii="Arial" w:hAnsi="Arial" w:cs="Arial"/>
          <w:sz w:val="20"/>
          <w:szCs w:val="20"/>
          <w:lang w:val="en-US"/>
        </w:rPr>
        <w:t xml:space="preserve">XIV (Moscow), </w:t>
      </w:r>
      <w:proofErr w:type="spellStart"/>
      <w:r w:rsidRPr="005B2922">
        <w:rPr>
          <w:rFonts w:ascii="Arial" w:hAnsi="Arial" w:cs="Arial"/>
          <w:sz w:val="20"/>
          <w:szCs w:val="20"/>
          <w:lang w:val="en-US"/>
        </w:rPr>
        <w:t>Vitaly</w:t>
      </w:r>
      <w:proofErr w:type="spellEnd"/>
      <w:r w:rsidRPr="005B2922">
        <w:rPr>
          <w:rFonts w:ascii="Arial" w:hAnsi="Arial" w:cs="Arial"/>
          <w:sz w:val="20"/>
          <w:szCs w:val="20"/>
          <w:lang w:val="en-US"/>
        </w:rPr>
        <w:t xml:space="preserve"> </w:t>
      </w:r>
      <w:proofErr w:type="spellStart"/>
      <w:r w:rsidRPr="005B2922">
        <w:rPr>
          <w:rFonts w:ascii="Arial" w:hAnsi="Arial" w:cs="Arial"/>
          <w:sz w:val="20"/>
          <w:szCs w:val="20"/>
          <w:lang w:val="en-US"/>
        </w:rPr>
        <w:t>Barabanov</w:t>
      </w:r>
      <w:proofErr w:type="spellEnd"/>
      <w:r w:rsidRPr="005B2922">
        <w:rPr>
          <w:rFonts w:ascii="Arial" w:hAnsi="Arial" w:cs="Arial"/>
          <w:sz w:val="20"/>
          <w:szCs w:val="20"/>
          <w:lang w:val="en-US"/>
        </w:rPr>
        <w:t xml:space="preserve"> (Moscow), </w:t>
      </w:r>
      <w:proofErr w:type="spellStart"/>
      <w:r w:rsidRPr="005B2922">
        <w:rPr>
          <w:rFonts w:ascii="Arial" w:hAnsi="Arial" w:cs="Arial"/>
          <w:sz w:val="20"/>
          <w:szCs w:val="20"/>
          <w:lang w:val="en-US"/>
        </w:rPr>
        <w:t>Chto</w:t>
      </w:r>
      <w:proofErr w:type="spellEnd"/>
      <w:r w:rsidRPr="005B2922">
        <w:rPr>
          <w:rFonts w:ascii="Arial" w:hAnsi="Arial" w:cs="Arial"/>
          <w:sz w:val="20"/>
          <w:szCs w:val="20"/>
          <w:lang w:val="en-US"/>
        </w:rPr>
        <w:t xml:space="preserve"> </w:t>
      </w:r>
      <w:proofErr w:type="spellStart"/>
      <w:r w:rsidRPr="005B2922">
        <w:rPr>
          <w:rFonts w:ascii="Arial" w:hAnsi="Arial" w:cs="Arial"/>
          <w:sz w:val="20"/>
          <w:szCs w:val="20"/>
          <w:lang w:val="en-US"/>
        </w:rPr>
        <w:t>Delat</w:t>
      </w:r>
      <w:proofErr w:type="spellEnd"/>
      <w:r w:rsidRPr="005B2922">
        <w:rPr>
          <w:rFonts w:ascii="Arial" w:hAnsi="Arial" w:cs="Arial"/>
          <w:sz w:val="20"/>
          <w:szCs w:val="20"/>
          <w:lang w:val="en-US"/>
        </w:rPr>
        <w:t xml:space="preserve"> (St. Petersburg), Tatiana </w:t>
      </w:r>
      <w:proofErr w:type="spellStart"/>
      <w:r w:rsidRPr="005B2922">
        <w:rPr>
          <w:rFonts w:ascii="Arial" w:hAnsi="Arial" w:cs="Arial"/>
          <w:sz w:val="20"/>
          <w:szCs w:val="20"/>
          <w:lang w:val="en-US"/>
        </w:rPr>
        <w:t>Efrussi</w:t>
      </w:r>
      <w:proofErr w:type="spellEnd"/>
      <w:r w:rsidRPr="005B2922">
        <w:rPr>
          <w:rFonts w:ascii="Arial" w:hAnsi="Arial" w:cs="Arial"/>
          <w:sz w:val="20"/>
          <w:szCs w:val="20"/>
          <w:lang w:val="en-US"/>
        </w:rPr>
        <w:t xml:space="preserve"> (Moscow), Anna </w:t>
      </w:r>
      <w:proofErr w:type="spellStart"/>
      <w:r w:rsidRPr="005B2922">
        <w:rPr>
          <w:rFonts w:ascii="Arial" w:hAnsi="Arial" w:cs="Arial"/>
          <w:sz w:val="20"/>
          <w:szCs w:val="20"/>
          <w:lang w:val="en-US"/>
        </w:rPr>
        <w:t>Fobia</w:t>
      </w:r>
      <w:proofErr w:type="spellEnd"/>
      <w:r w:rsidRPr="005B2922">
        <w:rPr>
          <w:rFonts w:ascii="Arial" w:hAnsi="Arial" w:cs="Arial"/>
          <w:sz w:val="20"/>
          <w:szCs w:val="20"/>
          <w:lang w:val="en-US"/>
        </w:rPr>
        <w:t xml:space="preserve"> (Moscow), </w:t>
      </w:r>
      <w:proofErr w:type="spellStart"/>
      <w:r w:rsidRPr="005B2922">
        <w:rPr>
          <w:rFonts w:ascii="Arial" w:hAnsi="Arial" w:cs="Arial"/>
          <w:sz w:val="20"/>
          <w:szCs w:val="20"/>
          <w:lang w:val="en-US"/>
        </w:rPr>
        <w:t>Genda</w:t>
      </w:r>
      <w:proofErr w:type="spellEnd"/>
      <w:r w:rsidRPr="005B2922">
        <w:rPr>
          <w:rFonts w:ascii="Arial" w:hAnsi="Arial" w:cs="Arial"/>
          <w:sz w:val="20"/>
          <w:szCs w:val="20"/>
          <w:lang w:val="en-US"/>
        </w:rPr>
        <w:t xml:space="preserve"> Fluid (Moscow), Marina </w:t>
      </w:r>
      <w:proofErr w:type="spellStart"/>
      <w:r w:rsidRPr="005B2922">
        <w:rPr>
          <w:rFonts w:ascii="Arial" w:hAnsi="Arial" w:cs="Arial"/>
          <w:sz w:val="20"/>
          <w:szCs w:val="20"/>
          <w:lang w:val="en-US"/>
        </w:rPr>
        <w:t>Istomina</w:t>
      </w:r>
      <w:proofErr w:type="spellEnd"/>
      <w:r w:rsidRPr="005B2922">
        <w:rPr>
          <w:rFonts w:ascii="Arial" w:hAnsi="Arial" w:cs="Arial"/>
          <w:sz w:val="20"/>
          <w:szCs w:val="20"/>
          <w:lang w:val="en-US"/>
        </w:rPr>
        <w:t xml:space="preserve"> (</w:t>
      </w:r>
      <w:proofErr w:type="spellStart"/>
      <w:r w:rsidRPr="005B2922">
        <w:rPr>
          <w:rFonts w:ascii="Arial" w:hAnsi="Arial" w:cs="Arial"/>
          <w:sz w:val="20"/>
          <w:szCs w:val="20"/>
          <w:lang w:val="en-US"/>
        </w:rPr>
        <w:t>Ust-Kut</w:t>
      </w:r>
      <w:proofErr w:type="spellEnd"/>
      <w:r w:rsidRPr="005B2922">
        <w:rPr>
          <w:rFonts w:ascii="Arial" w:hAnsi="Arial" w:cs="Arial"/>
          <w:sz w:val="20"/>
          <w:szCs w:val="20"/>
          <w:lang w:val="en-US"/>
        </w:rPr>
        <w:t xml:space="preserve">, Irkutsk Oblast), </w:t>
      </w:r>
      <w:proofErr w:type="spellStart"/>
      <w:r w:rsidRPr="005B2922">
        <w:rPr>
          <w:rFonts w:ascii="Arial" w:hAnsi="Arial" w:cs="Arial"/>
          <w:sz w:val="20"/>
          <w:szCs w:val="20"/>
          <w:lang w:val="en-US"/>
        </w:rPr>
        <w:t>Kafe-Morozhenoe</w:t>
      </w:r>
      <w:proofErr w:type="spellEnd"/>
      <w:r w:rsidRPr="005B2922">
        <w:rPr>
          <w:rFonts w:ascii="Arial" w:hAnsi="Arial" w:cs="Arial"/>
          <w:sz w:val="20"/>
          <w:szCs w:val="20"/>
          <w:lang w:val="en-US"/>
        </w:rPr>
        <w:t xml:space="preserve"> media activist collective (Moscow), </w:t>
      </w:r>
      <w:proofErr w:type="spellStart"/>
      <w:r w:rsidRPr="005B2922">
        <w:rPr>
          <w:rFonts w:ascii="Arial" w:hAnsi="Arial" w:cs="Arial"/>
          <w:sz w:val="20"/>
          <w:szCs w:val="20"/>
          <w:lang w:val="en-US"/>
        </w:rPr>
        <w:t>Khochesh</w:t>
      </w:r>
      <w:proofErr w:type="spellEnd"/>
      <w:r w:rsidRPr="005B2922">
        <w:rPr>
          <w:rFonts w:ascii="Arial" w:hAnsi="Arial" w:cs="Arial"/>
          <w:sz w:val="20"/>
          <w:szCs w:val="20"/>
          <w:lang w:val="en-US"/>
        </w:rPr>
        <w:t xml:space="preserve"> Group (Moscow/St. Petersburg/</w:t>
      </w:r>
      <w:proofErr w:type="spellStart"/>
      <w:r w:rsidRPr="005B2922">
        <w:rPr>
          <w:rFonts w:ascii="Arial" w:hAnsi="Arial" w:cs="Arial"/>
          <w:sz w:val="20"/>
          <w:szCs w:val="20"/>
          <w:lang w:val="en-US"/>
        </w:rPr>
        <w:t>Tuapse</w:t>
      </w:r>
      <w:proofErr w:type="spellEnd"/>
      <w:r w:rsidRPr="005B2922">
        <w:rPr>
          <w:rFonts w:ascii="Arial" w:hAnsi="Arial" w:cs="Arial"/>
          <w:sz w:val="20"/>
          <w:szCs w:val="20"/>
          <w:lang w:val="en-US"/>
        </w:rPr>
        <w:t xml:space="preserve">), </w:t>
      </w:r>
      <w:proofErr w:type="spellStart"/>
      <w:r w:rsidRPr="005B2922">
        <w:rPr>
          <w:rFonts w:ascii="Arial" w:hAnsi="Arial" w:cs="Arial"/>
          <w:sz w:val="20"/>
          <w:szCs w:val="20"/>
          <w:lang w:val="en-US"/>
        </w:rPr>
        <w:t>Vladislav</w:t>
      </w:r>
      <w:proofErr w:type="spellEnd"/>
      <w:r w:rsidRPr="005B2922">
        <w:rPr>
          <w:rFonts w:ascii="Arial" w:hAnsi="Arial" w:cs="Arial"/>
          <w:sz w:val="20"/>
          <w:szCs w:val="20"/>
          <w:lang w:val="en-US"/>
        </w:rPr>
        <w:t xml:space="preserve"> </w:t>
      </w:r>
      <w:proofErr w:type="spellStart"/>
      <w:r w:rsidRPr="005B2922">
        <w:rPr>
          <w:rFonts w:ascii="Arial" w:hAnsi="Arial" w:cs="Arial"/>
          <w:sz w:val="20"/>
          <w:szCs w:val="20"/>
          <w:lang w:val="en-US"/>
        </w:rPr>
        <w:t>Kruchinsky</w:t>
      </w:r>
      <w:proofErr w:type="spellEnd"/>
      <w:r w:rsidRPr="005B2922">
        <w:rPr>
          <w:rFonts w:ascii="Arial" w:hAnsi="Arial" w:cs="Arial"/>
          <w:sz w:val="20"/>
          <w:szCs w:val="20"/>
          <w:lang w:val="en-US"/>
        </w:rPr>
        <w:t xml:space="preserve"> (Moscow), Anton </w:t>
      </w:r>
      <w:proofErr w:type="spellStart"/>
      <w:r w:rsidRPr="005B2922">
        <w:rPr>
          <w:rFonts w:ascii="Arial" w:hAnsi="Arial" w:cs="Arial"/>
          <w:sz w:val="20"/>
          <w:szCs w:val="20"/>
          <w:lang w:val="en-US"/>
        </w:rPr>
        <w:t>Kuryshev</w:t>
      </w:r>
      <w:proofErr w:type="spellEnd"/>
      <w:r w:rsidRPr="005B2922">
        <w:rPr>
          <w:rFonts w:ascii="Arial" w:hAnsi="Arial" w:cs="Arial"/>
          <w:sz w:val="20"/>
          <w:szCs w:val="20"/>
          <w:lang w:val="en-US"/>
        </w:rPr>
        <w:t xml:space="preserve"> and </w:t>
      </w:r>
      <w:proofErr w:type="spellStart"/>
      <w:r w:rsidRPr="005B2922">
        <w:rPr>
          <w:rFonts w:ascii="Arial" w:hAnsi="Arial" w:cs="Arial"/>
          <w:sz w:val="20"/>
          <w:szCs w:val="20"/>
          <w:lang w:val="en-US"/>
        </w:rPr>
        <w:t>Andrey</w:t>
      </w:r>
      <w:proofErr w:type="spellEnd"/>
      <w:r w:rsidRPr="005B2922">
        <w:rPr>
          <w:rFonts w:ascii="Arial" w:hAnsi="Arial" w:cs="Arial"/>
          <w:sz w:val="20"/>
          <w:szCs w:val="20"/>
          <w:lang w:val="en-US"/>
        </w:rPr>
        <w:t xml:space="preserve"> </w:t>
      </w:r>
      <w:proofErr w:type="spellStart"/>
      <w:r w:rsidRPr="005B2922">
        <w:rPr>
          <w:rFonts w:ascii="Arial" w:hAnsi="Arial" w:cs="Arial"/>
          <w:sz w:val="20"/>
          <w:szCs w:val="20"/>
          <w:lang w:val="en-US"/>
        </w:rPr>
        <w:t>Guryanov</w:t>
      </w:r>
      <w:proofErr w:type="spellEnd"/>
      <w:r w:rsidRPr="005B2922">
        <w:rPr>
          <w:rFonts w:ascii="Arial" w:hAnsi="Arial" w:cs="Arial"/>
          <w:sz w:val="20"/>
          <w:szCs w:val="20"/>
          <w:lang w:val="en-US"/>
        </w:rPr>
        <w:t xml:space="preserve"> (Moscow), Mikhail </w:t>
      </w:r>
      <w:proofErr w:type="spellStart"/>
      <w:r w:rsidRPr="005B2922">
        <w:rPr>
          <w:rFonts w:ascii="Arial" w:hAnsi="Arial" w:cs="Arial"/>
          <w:sz w:val="20"/>
          <w:szCs w:val="20"/>
          <w:lang w:val="en-US"/>
        </w:rPr>
        <w:t>Maksimov</w:t>
      </w:r>
      <w:proofErr w:type="spellEnd"/>
      <w:r w:rsidRPr="005B2922">
        <w:rPr>
          <w:rFonts w:ascii="Arial" w:hAnsi="Arial" w:cs="Arial"/>
          <w:sz w:val="20"/>
          <w:szCs w:val="20"/>
          <w:lang w:val="en-US"/>
        </w:rPr>
        <w:t xml:space="preserve"> (Moscow), </w:t>
      </w:r>
      <w:proofErr w:type="spellStart"/>
      <w:r w:rsidRPr="005B2922">
        <w:rPr>
          <w:rFonts w:ascii="Arial" w:hAnsi="Arial" w:cs="Arial"/>
          <w:sz w:val="20"/>
          <w:szCs w:val="20"/>
          <w:lang w:val="en-US"/>
        </w:rPr>
        <w:t>MishMash</w:t>
      </w:r>
      <w:proofErr w:type="spellEnd"/>
      <w:r w:rsidRPr="005B2922">
        <w:rPr>
          <w:rFonts w:ascii="Arial" w:hAnsi="Arial" w:cs="Arial"/>
          <w:sz w:val="20"/>
          <w:szCs w:val="20"/>
          <w:lang w:val="en-US"/>
        </w:rPr>
        <w:t xml:space="preserve"> Group (Moscow), Maria </w:t>
      </w:r>
      <w:proofErr w:type="spellStart"/>
      <w:r w:rsidRPr="005B2922">
        <w:rPr>
          <w:rFonts w:ascii="Arial" w:hAnsi="Arial" w:cs="Arial"/>
          <w:sz w:val="20"/>
          <w:szCs w:val="20"/>
          <w:lang w:val="en-US"/>
        </w:rPr>
        <w:t>Morina</w:t>
      </w:r>
      <w:proofErr w:type="spellEnd"/>
      <w:r w:rsidRPr="005B2922">
        <w:rPr>
          <w:rFonts w:ascii="Arial" w:hAnsi="Arial" w:cs="Arial"/>
          <w:sz w:val="20"/>
          <w:szCs w:val="20"/>
          <w:lang w:val="en-US"/>
        </w:rPr>
        <w:t xml:space="preserve">, Marina </w:t>
      </w:r>
      <w:proofErr w:type="spellStart"/>
      <w:r w:rsidRPr="005B2922">
        <w:rPr>
          <w:rFonts w:ascii="Arial" w:hAnsi="Arial" w:cs="Arial"/>
          <w:sz w:val="20"/>
          <w:szCs w:val="20"/>
          <w:lang w:val="en-US"/>
        </w:rPr>
        <w:t>Karpova</w:t>
      </w:r>
      <w:proofErr w:type="spellEnd"/>
      <w:r w:rsidRPr="005B2922">
        <w:rPr>
          <w:rFonts w:ascii="Arial" w:hAnsi="Arial" w:cs="Arial"/>
          <w:sz w:val="20"/>
          <w:szCs w:val="20"/>
          <w:lang w:val="en-US"/>
        </w:rPr>
        <w:t xml:space="preserve">, and Ekaterina </w:t>
      </w:r>
      <w:proofErr w:type="spellStart"/>
      <w:r w:rsidRPr="005B2922">
        <w:rPr>
          <w:rFonts w:ascii="Arial" w:hAnsi="Arial" w:cs="Arial"/>
          <w:sz w:val="20"/>
          <w:szCs w:val="20"/>
          <w:lang w:val="en-US"/>
        </w:rPr>
        <w:t>Sokolovskaya</w:t>
      </w:r>
      <w:proofErr w:type="spellEnd"/>
      <w:r w:rsidRPr="005B2922">
        <w:rPr>
          <w:rFonts w:ascii="Arial" w:hAnsi="Arial" w:cs="Arial"/>
          <w:sz w:val="20"/>
          <w:szCs w:val="20"/>
          <w:lang w:val="en-US"/>
        </w:rPr>
        <w:t xml:space="preserve"> (St. Petersburg), NONSNS hybrid self-organized group (Moscow), Daria Pravda (St. Petersburg) ), Kirill </w:t>
      </w:r>
      <w:proofErr w:type="spellStart"/>
      <w:r w:rsidRPr="005B2922">
        <w:rPr>
          <w:rFonts w:ascii="Arial" w:hAnsi="Arial" w:cs="Arial"/>
          <w:sz w:val="20"/>
          <w:szCs w:val="20"/>
          <w:lang w:val="en-US"/>
        </w:rPr>
        <w:t>Savchenkov</w:t>
      </w:r>
      <w:proofErr w:type="spellEnd"/>
      <w:r w:rsidRPr="005B2922">
        <w:rPr>
          <w:rFonts w:ascii="Arial" w:hAnsi="Arial" w:cs="Arial"/>
          <w:sz w:val="20"/>
          <w:szCs w:val="20"/>
          <w:lang w:val="en-US"/>
        </w:rPr>
        <w:t xml:space="preserve"> (Moscow), Nikita </w:t>
      </w:r>
      <w:proofErr w:type="spellStart"/>
      <w:r w:rsidRPr="005B2922">
        <w:rPr>
          <w:rFonts w:ascii="Arial" w:hAnsi="Arial" w:cs="Arial"/>
          <w:sz w:val="20"/>
          <w:szCs w:val="20"/>
          <w:lang w:val="en-US"/>
        </w:rPr>
        <w:t>Seleznev</w:t>
      </w:r>
      <w:proofErr w:type="spellEnd"/>
      <w:r w:rsidRPr="005B2922">
        <w:rPr>
          <w:rFonts w:ascii="Arial" w:hAnsi="Arial" w:cs="Arial"/>
          <w:sz w:val="20"/>
          <w:szCs w:val="20"/>
          <w:lang w:val="en-US"/>
        </w:rPr>
        <w:t xml:space="preserve"> (St. Petersburg), Ivan </w:t>
      </w:r>
      <w:proofErr w:type="spellStart"/>
      <w:r w:rsidRPr="005B2922">
        <w:rPr>
          <w:rFonts w:ascii="Arial" w:hAnsi="Arial" w:cs="Arial"/>
          <w:sz w:val="20"/>
          <w:szCs w:val="20"/>
          <w:lang w:val="en-US"/>
        </w:rPr>
        <w:t>Seriy</w:t>
      </w:r>
      <w:proofErr w:type="spellEnd"/>
      <w:r w:rsidRPr="005B2922">
        <w:rPr>
          <w:rFonts w:ascii="Arial" w:hAnsi="Arial" w:cs="Arial"/>
          <w:sz w:val="20"/>
          <w:szCs w:val="20"/>
          <w:lang w:val="en-US"/>
        </w:rPr>
        <w:t xml:space="preserve"> (Nizhny Novgorod), Alexander </w:t>
      </w:r>
      <w:proofErr w:type="spellStart"/>
      <w:r w:rsidRPr="005B2922">
        <w:rPr>
          <w:rFonts w:ascii="Arial" w:hAnsi="Arial" w:cs="Arial"/>
          <w:sz w:val="20"/>
          <w:szCs w:val="20"/>
          <w:lang w:val="en-US"/>
        </w:rPr>
        <w:t>Shchurenkov</w:t>
      </w:r>
      <w:proofErr w:type="spellEnd"/>
      <w:r w:rsidRPr="005B2922">
        <w:rPr>
          <w:rFonts w:ascii="Arial" w:hAnsi="Arial" w:cs="Arial"/>
          <w:sz w:val="20"/>
          <w:szCs w:val="20"/>
          <w:lang w:val="en-US"/>
        </w:rPr>
        <w:t xml:space="preserve"> (Moscow), </w:t>
      </w:r>
      <w:proofErr w:type="spellStart"/>
      <w:r w:rsidRPr="005B2922">
        <w:rPr>
          <w:rFonts w:ascii="Arial" w:hAnsi="Arial" w:cs="Arial"/>
          <w:sz w:val="20"/>
          <w:szCs w:val="20"/>
          <w:lang w:val="en-US"/>
        </w:rPr>
        <w:t>Andrey</w:t>
      </w:r>
      <w:proofErr w:type="spellEnd"/>
      <w:r w:rsidRPr="005B2922">
        <w:rPr>
          <w:rFonts w:ascii="Arial" w:hAnsi="Arial" w:cs="Arial"/>
          <w:sz w:val="20"/>
          <w:szCs w:val="20"/>
          <w:lang w:val="en-US"/>
        </w:rPr>
        <w:t xml:space="preserve"> </w:t>
      </w:r>
      <w:proofErr w:type="spellStart"/>
      <w:r w:rsidRPr="005B2922">
        <w:rPr>
          <w:rFonts w:ascii="Arial" w:hAnsi="Arial" w:cs="Arial"/>
          <w:sz w:val="20"/>
          <w:szCs w:val="20"/>
          <w:lang w:val="en-US"/>
        </w:rPr>
        <w:t>Shental</w:t>
      </w:r>
      <w:proofErr w:type="spellEnd"/>
      <w:r w:rsidRPr="005B2922">
        <w:rPr>
          <w:rFonts w:ascii="Arial" w:hAnsi="Arial" w:cs="Arial"/>
          <w:sz w:val="20"/>
          <w:szCs w:val="20"/>
          <w:lang w:val="en-US"/>
        </w:rPr>
        <w:t xml:space="preserve"> (Moscow), Boris </w:t>
      </w:r>
      <w:proofErr w:type="spellStart"/>
      <w:r w:rsidRPr="005B2922">
        <w:rPr>
          <w:rFonts w:ascii="Arial" w:hAnsi="Arial" w:cs="Arial"/>
          <w:sz w:val="20"/>
          <w:szCs w:val="20"/>
          <w:lang w:val="en-US"/>
        </w:rPr>
        <w:t>Shershenkov</w:t>
      </w:r>
      <w:proofErr w:type="spellEnd"/>
      <w:r w:rsidRPr="005B2922">
        <w:rPr>
          <w:rFonts w:ascii="Arial" w:hAnsi="Arial" w:cs="Arial"/>
          <w:sz w:val="20"/>
          <w:szCs w:val="20"/>
          <w:lang w:val="en-US"/>
        </w:rPr>
        <w:t xml:space="preserve"> (St. Petersburg), </w:t>
      </w:r>
      <w:proofErr w:type="spellStart"/>
      <w:r w:rsidRPr="005B2922">
        <w:rPr>
          <w:rFonts w:ascii="Arial" w:hAnsi="Arial" w:cs="Arial"/>
          <w:sz w:val="20"/>
          <w:szCs w:val="20"/>
          <w:lang w:val="en-US"/>
        </w:rPr>
        <w:t>ShShSh</w:t>
      </w:r>
      <w:proofErr w:type="spellEnd"/>
      <w:r w:rsidRPr="005B2922">
        <w:rPr>
          <w:rFonts w:ascii="Arial" w:hAnsi="Arial" w:cs="Arial"/>
          <w:sz w:val="20"/>
          <w:szCs w:val="20"/>
          <w:lang w:val="en-US"/>
        </w:rPr>
        <w:t xml:space="preserve"> self-organized group (Moscow), Alisa </w:t>
      </w:r>
      <w:proofErr w:type="spellStart"/>
      <w:r w:rsidRPr="005B2922">
        <w:rPr>
          <w:rFonts w:ascii="Arial" w:hAnsi="Arial" w:cs="Arial"/>
          <w:sz w:val="20"/>
          <w:szCs w:val="20"/>
          <w:lang w:val="en-US"/>
        </w:rPr>
        <w:t>Smorodina</w:t>
      </w:r>
      <w:proofErr w:type="spellEnd"/>
      <w:r w:rsidRPr="005B2922">
        <w:rPr>
          <w:rFonts w:ascii="Arial" w:hAnsi="Arial" w:cs="Arial"/>
          <w:sz w:val="20"/>
          <w:szCs w:val="20"/>
          <w:lang w:val="en-US"/>
        </w:rPr>
        <w:t xml:space="preserve"> and </w:t>
      </w:r>
      <w:proofErr w:type="spellStart"/>
      <w:r w:rsidRPr="005B2922">
        <w:rPr>
          <w:rFonts w:ascii="Arial" w:hAnsi="Arial" w:cs="Arial"/>
          <w:sz w:val="20"/>
          <w:szCs w:val="20"/>
          <w:lang w:val="en-US"/>
        </w:rPr>
        <w:t>Alyona</w:t>
      </w:r>
      <w:proofErr w:type="spellEnd"/>
      <w:r w:rsidRPr="005B2922">
        <w:rPr>
          <w:rFonts w:ascii="Arial" w:hAnsi="Arial" w:cs="Arial"/>
          <w:sz w:val="20"/>
          <w:szCs w:val="20"/>
          <w:lang w:val="en-US"/>
        </w:rPr>
        <w:t xml:space="preserve"> </w:t>
      </w:r>
      <w:proofErr w:type="spellStart"/>
      <w:r w:rsidRPr="005B2922">
        <w:rPr>
          <w:rFonts w:ascii="Arial" w:hAnsi="Arial" w:cs="Arial"/>
          <w:sz w:val="20"/>
          <w:szCs w:val="20"/>
          <w:lang w:val="en-US"/>
        </w:rPr>
        <w:t>Shapovalova</w:t>
      </w:r>
      <w:proofErr w:type="spellEnd"/>
      <w:r w:rsidRPr="005B2922">
        <w:rPr>
          <w:rFonts w:ascii="Arial" w:hAnsi="Arial" w:cs="Arial"/>
          <w:sz w:val="20"/>
          <w:szCs w:val="20"/>
          <w:lang w:val="en-US"/>
        </w:rPr>
        <w:t xml:space="preserve"> (Moscow), Maxim Spivakov (Moscow), Techno-Poetry Cooperative (St. Petersburg), Theater of Mutual Operations collective (Moscow), </w:t>
      </w:r>
      <w:proofErr w:type="spellStart"/>
      <w:r w:rsidRPr="005B2922">
        <w:rPr>
          <w:rFonts w:ascii="Arial" w:hAnsi="Arial" w:cs="Arial"/>
          <w:sz w:val="20"/>
          <w:szCs w:val="20"/>
          <w:lang w:val="en-US"/>
        </w:rPr>
        <w:t>Dasha</w:t>
      </w:r>
      <w:proofErr w:type="spellEnd"/>
      <w:r w:rsidRPr="005B2922">
        <w:rPr>
          <w:rFonts w:ascii="Arial" w:hAnsi="Arial" w:cs="Arial"/>
          <w:sz w:val="20"/>
          <w:szCs w:val="20"/>
          <w:lang w:val="en-US"/>
        </w:rPr>
        <w:t xml:space="preserve"> </w:t>
      </w:r>
      <w:proofErr w:type="spellStart"/>
      <w:r w:rsidRPr="005B2922">
        <w:rPr>
          <w:rFonts w:ascii="Arial" w:hAnsi="Arial" w:cs="Arial"/>
          <w:sz w:val="20"/>
          <w:szCs w:val="20"/>
          <w:lang w:val="en-US"/>
        </w:rPr>
        <w:t>Trofimova</w:t>
      </w:r>
      <w:proofErr w:type="spellEnd"/>
      <w:r w:rsidRPr="005B2922">
        <w:rPr>
          <w:rFonts w:ascii="Arial" w:hAnsi="Arial" w:cs="Arial"/>
          <w:sz w:val="20"/>
          <w:szCs w:val="20"/>
          <w:lang w:val="en-US"/>
        </w:rPr>
        <w:t xml:space="preserve"> (Moscow), Maxim </w:t>
      </w:r>
      <w:proofErr w:type="spellStart"/>
      <w:r w:rsidRPr="005B2922">
        <w:rPr>
          <w:rFonts w:ascii="Arial" w:hAnsi="Arial" w:cs="Arial"/>
          <w:sz w:val="20"/>
          <w:szCs w:val="20"/>
          <w:lang w:val="en-US"/>
        </w:rPr>
        <w:t>Trulov</w:t>
      </w:r>
      <w:proofErr w:type="spellEnd"/>
      <w:r w:rsidRPr="005B2922">
        <w:rPr>
          <w:rFonts w:ascii="Arial" w:hAnsi="Arial" w:cs="Arial"/>
          <w:sz w:val="20"/>
          <w:szCs w:val="20"/>
          <w:lang w:val="en-US"/>
        </w:rPr>
        <w:t xml:space="preserve"> and </w:t>
      </w:r>
      <w:proofErr w:type="spellStart"/>
      <w:r w:rsidRPr="005B2922">
        <w:rPr>
          <w:rFonts w:ascii="Arial" w:hAnsi="Arial" w:cs="Arial"/>
          <w:sz w:val="20"/>
          <w:szCs w:val="20"/>
          <w:lang w:val="en-US"/>
        </w:rPr>
        <w:t>Ksyusha</w:t>
      </w:r>
      <w:proofErr w:type="spellEnd"/>
      <w:r w:rsidRPr="005B2922">
        <w:rPr>
          <w:rFonts w:ascii="Arial" w:hAnsi="Arial" w:cs="Arial"/>
          <w:sz w:val="20"/>
          <w:szCs w:val="20"/>
          <w:lang w:val="en-US"/>
        </w:rPr>
        <w:t xml:space="preserve"> </w:t>
      </w:r>
      <w:proofErr w:type="spellStart"/>
      <w:r w:rsidRPr="005B2922">
        <w:rPr>
          <w:rFonts w:ascii="Arial" w:hAnsi="Arial" w:cs="Arial"/>
          <w:sz w:val="20"/>
          <w:szCs w:val="20"/>
          <w:lang w:val="en-US"/>
        </w:rPr>
        <w:t>Lastochka</w:t>
      </w:r>
      <w:proofErr w:type="spellEnd"/>
      <w:r w:rsidRPr="005B2922">
        <w:rPr>
          <w:rFonts w:ascii="Arial" w:hAnsi="Arial" w:cs="Arial"/>
          <w:sz w:val="20"/>
          <w:szCs w:val="20"/>
          <w:lang w:val="en-US"/>
        </w:rPr>
        <w:t xml:space="preserve"> (Nizhny Novgorod), </w:t>
      </w:r>
      <w:proofErr w:type="spellStart"/>
      <w:r w:rsidRPr="005B2922">
        <w:rPr>
          <w:rFonts w:ascii="Arial" w:hAnsi="Arial" w:cs="Arial"/>
          <w:sz w:val="20"/>
          <w:szCs w:val="20"/>
          <w:lang w:val="en-US"/>
        </w:rPr>
        <w:t>Zaur</w:t>
      </w:r>
      <w:proofErr w:type="spellEnd"/>
      <w:r w:rsidRPr="005B2922">
        <w:rPr>
          <w:rFonts w:ascii="Arial" w:hAnsi="Arial" w:cs="Arial"/>
          <w:sz w:val="20"/>
          <w:szCs w:val="20"/>
          <w:lang w:val="en-US"/>
        </w:rPr>
        <w:t xml:space="preserve"> </w:t>
      </w:r>
      <w:proofErr w:type="spellStart"/>
      <w:r w:rsidRPr="005B2922">
        <w:rPr>
          <w:rFonts w:ascii="Arial" w:hAnsi="Arial" w:cs="Arial"/>
          <w:sz w:val="20"/>
          <w:szCs w:val="20"/>
          <w:lang w:val="en-US"/>
        </w:rPr>
        <w:t>Tsugaev</w:t>
      </w:r>
      <w:proofErr w:type="spellEnd"/>
      <w:r w:rsidRPr="005B2922">
        <w:rPr>
          <w:rFonts w:ascii="Arial" w:hAnsi="Arial" w:cs="Arial"/>
          <w:sz w:val="20"/>
          <w:szCs w:val="20"/>
          <w:lang w:val="en-US"/>
        </w:rPr>
        <w:t xml:space="preserve"> (Grozny ), </w:t>
      </w:r>
      <w:proofErr w:type="spellStart"/>
      <w:r w:rsidRPr="005B2922">
        <w:rPr>
          <w:rFonts w:ascii="Arial" w:hAnsi="Arial" w:cs="Arial"/>
          <w:sz w:val="20"/>
          <w:szCs w:val="20"/>
          <w:lang w:val="en-US"/>
        </w:rPr>
        <w:t>Asya</w:t>
      </w:r>
      <w:proofErr w:type="spellEnd"/>
      <w:r w:rsidRPr="005B2922">
        <w:rPr>
          <w:rFonts w:ascii="Arial" w:hAnsi="Arial" w:cs="Arial"/>
          <w:sz w:val="20"/>
          <w:szCs w:val="20"/>
          <w:lang w:val="en-US"/>
        </w:rPr>
        <w:t xml:space="preserve"> </w:t>
      </w:r>
      <w:proofErr w:type="spellStart"/>
      <w:r w:rsidRPr="005B2922">
        <w:rPr>
          <w:rFonts w:ascii="Arial" w:hAnsi="Arial" w:cs="Arial"/>
          <w:sz w:val="20"/>
          <w:szCs w:val="20"/>
          <w:lang w:val="en-US"/>
        </w:rPr>
        <w:t>Volodina</w:t>
      </w:r>
      <w:proofErr w:type="spellEnd"/>
      <w:r w:rsidRPr="005B2922">
        <w:rPr>
          <w:rFonts w:ascii="Arial" w:hAnsi="Arial" w:cs="Arial"/>
          <w:sz w:val="20"/>
          <w:szCs w:val="20"/>
          <w:lang w:val="en-US"/>
        </w:rPr>
        <w:t xml:space="preserve"> (Moscow), </w:t>
      </w:r>
      <w:proofErr w:type="spellStart"/>
      <w:r w:rsidRPr="005B2922">
        <w:rPr>
          <w:rFonts w:ascii="Arial" w:hAnsi="Arial" w:cs="Arial"/>
          <w:sz w:val="20"/>
          <w:szCs w:val="20"/>
          <w:lang w:val="en-US"/>
        </w:rPr>
        <w:t>Mitya</w:t>
      </w:r>
      <w:proofErr w:type="spellEnd"/>
      <w:r w:rsidRPr="005B2922">
        <w:rPr>
          <w:rFonts w:ascii="Arial" w:hAnsi="Arial" w:cs="Arial"/>
          <w:sz w:val="20"/>
          <w:szCs w:val="20"/>
          <w:lang w:val="en-US"/>
        </w:rPr>
        <w:t xml:space="preserve"> </w:t>
      </w:r>
      <w:proofErr w:type="spellStart"/>
      <w:r w:rsidRPr="005B2922">
        <w:rPr>
          <w:rFonts w:ascii="Arial" w:hAnsi="Arial" w:cs="Arial"/>
          <w:sz w:val="20"/>
          <w:szCs w:val="20"/>
          <w:lang w:val="en-US"/>
        </w:rPr>
        <w:t>Zilberstein</w:t>
      </w:r>
      <w:proofErr w:type="spellEnd"/>
      <w:r w:rsidRPr="005B2922">
        <w:rPr>
          <w:rFonts w:ascii="Arial" w:hAnsi="Arial" w:cs="Arial"/>
          <w:sz w:val="20"/>
          <w:szCs w:val="20"/>
          <w:lang w:val="en-US"/>
        </w:rPr>
        <w:t xml:space="preserve"> (Moscow)</w:t>
      </w:r>
    </w:p>
    <w:p w14:paraId="208D0708" w14:textId="77777777" w:rsidR="004517BC" w:rsidRPr="005B2922" w:rsidRDefault="004517BC" w:rsidP="004517BC">
      <w:pPr>
        <w:ind w:left="1418"/>
        <w:rPr>
          <w:rFonts w:ascii="Arial" w:hAnsi="Arial" w:cs="Arial"/>
          <w:sz w:val="20"/>
          <w:szCs w:val="20"/>
          <w:lang w:val="en-US"/>
        </w:rPr>
      </w:pPr>
    </w:p>
    <w:p w14:paraId="5D538E74" w14:textId="77777777" w:rsidR="004517BC" w:rsidRPr="005B2922" w:rsidRDefault="004517BC" w:rsidP="004517BC">
      <w:pPr>
        <w:ind w:left="1418"/>
        <w:rPr>
          <w:rFonts w:ascii="Arial" w:hAnsi="Arial" w:cs="Arial"/>
          <w:i/>
          <w:iCs/>
          <w:sz w:val="20"/>
          <w:szCs w:val="20"/>
          <w:lang w:val="en-US"/>
        </w:rPr>
      </w:pPr>
      <w:r w:rsidRPr="005B2922">
        <w:rPr>
          <w:rFonts w:ascii="Arial" w:hAnsi="Arial" w:cs="Arial"/>
          <w:i/>
          <w:iCs/>
          <w:sz w:val="20"/>
          <w:szCs w:val="20"/>
          <w:lang w:val="en-US"/>
        </w:rPr>
        <w:t xml:space="preserve">Curators: Ekaterina </w:t>
      </w:r>
      <w:proofErr w:type="spellStart"/>
      <w:r w:rsidRPr="005B2922">
        <w:rPr>
          <w:rFonts w:ascii="Arial" w:hAnsi="Arial" w:cs="Arial"/>
          <w:i/>
          <w:iCs/>
          <w:sz w:val="20"/>
          <w:szCs w:val="20"/>
          <w:lang w:val="en-US"/>
        </w:rPr>
        <w:t>Lazareva</w:t>
      </w:r>
      <w:proofErr w:type="spellEnd"/>
      <w:r w:rsidRPr="005B2922">
        <w:rPr>
          <w:rFonts w:ascii="Arial" w:hAnsi="Arial" w:cs="Arial"/>
          <w:i/>
          <w:iCs/>
          <w:sz w:val="20"/>
          <w:szCs w:val="20"/>
          <w:lang w:val="en-US"/>
        </w:rPr>
        <w:t xml:space="preserve">, Ekaterina </w:t>
      </w:r>
      <w:proofErr w:type="spellStart"/>
      <w:r w:rsidRPr="005B2922">
        <w:rPr>
          <w:rFonts w:ascii="Arial" w:hAnsi="Arial" w:cs="Arial"/>
          <w:i/>
          <w:iCs/>
          <w:sz w:val="20"/>
          <w:szCs w:val="20"/>
          <w:lang w:val="en-US"/>
        </w:rPr>
        <w:t>Savchenko</w:t>
      </w:r>
      <w:proofErr w:type="spellEnd"/>
      <w:r w:rsidRPr="005B2922">
        <w:rPr>
          <w:rFonts w:ascii="Arial" w:hAnsi="Arial" w:cs="Arial"/>
          <w:i/>
          <w:iCs/>
          <w:sz w:val="20"/>
          <w:szCs w:val="20"/>
          <w:lang w:val="en-US"/>
        </w:rPr>
        <w:t xml:space="preserve">, </w:t>
      </w:r>
      <w:proofErr w:type="spellStart"/>
      <w:r w:rsidRPr="005B2922">
        <w:rPr>
          <w:rFonts w:ascii="Arial" w:hAnsi="Arial" w:cs="Arial"/>
          <w:i/>
          <w:iCs/>
          <w:sz w:val="20"/>
          <w:szCs w:val="20"/>
          <w:lang w:val="en-US"/>
        </w:rPr>
        <w:t>Iaroslav</w:t>
      </w:r>
      <w:proofErr w:type="spellEnd"/>
      <w:r w:rsidRPr="005B2922">
        <w:rPr>
          <w:rFonts w:ascii="Arial" w:hAnsi="Arial" w:cs="Arial"/>
          <w:i/>
          <w:iCs/>
          <w:sz w:val="20"/>
          <w:szCs w:val="20"/>
          <w:lang w:val="en-US"/>
        </w:rPr>
        <w:t xml:space="preserve"> </w:t>
      </w:r>
      <w:proofErr w:type="spellStart"/>
      <w:r w:rsidRPr="005B2922">
        <w:rPr>
          <w:rFonts w:ascii="Arial" w:hAnsi="Arial" w:cs="Arial"/>
          <w:i/>
          <w:iCs/>
          <w:sz w:val="20"/>
          <w:szCs w:val="20"/>
          <w:lang w:val="en-US"/>
        </w:rPr>
        <w:t>Volovod</w:t>
      </w:r>
      <w:proofErr w:type="spellEnd"/>
    </w:p>
    <w:p w14:paraId="54DC9B7C" w14:textId="77777777" w:rsidR="004517BC" w:rsidRPr="005B2922" w:rsidRDefault="004517BC" w:rsidP="004517BC">
      <w:pPr>
        <w:spacing w:after="160"/>
        <w:ind w:left="1418"/>
        <w:jc w:val="both"/>
        <w:rPr>
          <w:rFonts w:ascii="Arial" w:hAnsi="Arial" w:cs="Arial"/>
          <w:b/>
          <w:bCs/>
          <w:color w:val="000000" w:themeColor="text1"/>
          <w:sz w:val="20"/>
          <w:szCs w:val="20"/>
          <w:lang w:val="en-US"/>
        </w:rPr>
      </w:pPr>
    </w:p>
    <w:p w14:paraId="2FE992BF" w14:textId="77DF841F" w:rsidR="00125865" w:rsidRPr="005B2922" w:rsidRDefault="00125865" w:rsidP="00125865">
      <w:pPr>
        <w:spacing w:after="160"/>
        <w:ind w:left="1418"/>
        <w:jc w:val="both"/>
        <w:rPr>
          <w:rFonts w:ascii="Arial" w:hAnsi="Arial" w:cs="Arial"/>
          <w:b/>
          <w:bCs/>
          <w:color w:val="000000" w:themeColor="text1"/>
          <w:sz w:val="20"/>
          <w:szCs w:val="20"/>
          <w:lang w:val="en-US"/>
        </w:rPr>
      </w:pPr>
      <w:r w:rsidRPr="005B2922">
        <w:rPr>
          <w:rFonts w:ascii="Arial" w:hAnsi="Arial" w:cs="Arial"/>
          <w:b/>
          <w:bCs/>
          <w:color w:val="000000" w:themeColor="text1"/>
          <w:sz w:val="20"/>
          <w:szCs w:val="20"/>
          <w:lang w:val="en-US"/>
        </w:rPr>
        <w:t>GARAGE MUSEUM OF CONTEMPORARY ART</w:t>
      </w:r>
    </w:p>
    <w:p w14:paraId="2EAF6B66" w14:textId="77777777" w:rsidR="00125865" w:rsidRPr="005B2922" w:rsidRDefault="00125865" w:rsidP="00125865">
      <w:pPr>
        <w:spacing w:after="160"/>
        <w:ind w:left="1418"/>
        <w:jc w:val="both"/>
        <w:rPr>
          <w:rFonts w:ascii="Arial" w:hAnsi="Arial" w:cs="Arial"/>
          <w:bCs/>
          <w:color w:val="000000" w:themeColor="text1"/>
          <w:sz w:val="20"/>
          <w:szCs w:val="20"/>
          <w:lang w:val="en-US"/>
        </w:rPr>
      </w:pPr>
      <w:r w:rsidRPr="005B2922">
        <w:rPr>
          <w:rFonts w:ascii="Arial" w:hAnsi="Arial" w:cs="Arial"/>
          <w:bCs/>
          <w:color w:val="000000" w:themeColor="text1"/>
          <w:sz w:val="20"/>
          <w:szCs w:val="20"/>
          <w:lang w:val="en-US"/>
        </w:rPr>
        <w:t xml:space="preserve">Garage Museum of Contemporary Art is a place for people, art, and ideas to create history. Through an extensive program of exhibitions, events, education, research, and publishing, the institution reflects on current developments in Russian and international culture, creating opportunities for public dialogue, as well as the production of new work and ideas in Moscow. At the center of all these activities is the Museum’s collection, which is the first archive in the country related to the development of Russian contemporary art from the 1950s through the present. Founded in 2008 by </w:t>
      </w:r>
      <w:proofErr w:type="spellStart"/>
      <w:r w:rsidRPr="005B2922">
        <w:rPr>
          <w:rFonts w:ascii="Arial" w:hAnsi="Arial" w:cs="Arial"/>
          <w:bCs/>
          <w:color w:val="000000" w:themeColor="text1"/>
          <w:sz w:val="20"/>
          <w:szCs w:val="20"/>
          <w:lang w:val="en-US"/>
        </w:rPr>
        <w:t>Dasha</w:t>
      </w:r>
      <w:proofErr w:type="spellEnd"/>
      <w:r w:rsidRPr="005B2922">
        <w:rPr>
          <w:rFonts w:ascii="Arial" w:hAnsi="Arial" w:cs="Arial"/>
          <w:bCs/>
          <w:color w:val="000000" w:themeColor="text1"/>
          <w:sz w:val="20"/>
          <w:szCs w:val="20"/>
          <w:lang w:val="en-US"/>
        </w:rPr>
        <w:t xml:space="preserve"> </w:t>
      </w:r>
      <w:proofErr w:type="spellStart"/>
      <w:r w:rsidRPr="005B2922">
        <w:rPr>
          <w:rFonts w:ascii="Arial" w:hAnsi="Arial" w:cs="Arial"/>
          <w:bCs/>
          <w:color w:val="000000" w:themeColor="text1"/>
          <w:sz w:val="20"/>
          <w:szCs w:val="20"/>
          <w:lang w:val="en-US"/>
        </w:rPr>
        <w:t>Zhukova</w:t>
      </w:r>
      <w:proofErr w:type="spellEnd"/>
      <w:r w:rsidRPr="005B2922">
        <w:rPr>
          <w:rFonts w:ascii="Arial" w:hAnsi="Arial" w:cs="Arial"/>
          <w:bCs/>
          <w:color w:val="000000" w:themeColor="text1"/>
          <w:sz w:val="20"/>
          <w:szCs w:val="20"/>
          <w:lang w:val="en-US"/>
        </w:rPr>
        <w:t xml:space="preserve"> and Roman </w:t>
      </w:r>
      <w:proofErr w:type="spellStart"/>
      <w:r w:rsidRPr="005B2922">
        <w:rPr>
          <w:rFonts w:ascii="Arial" w:hAnsi="Arial" w:cs="Arial"/>
          <w:bCs/>
          <w:color w:val="000000" w:themeColor="text1"/>
          <w:sz w:val="20"/>
          <w:szCs w:val="20"/>
          <w:lang w:val="en-US"/>
        </w:rPr>
        <w:t>Abramovich</w:t>
      </w:r>
      <w:proofErr w:type="spellEnd"/>
      <w:r w:rsidRPr="005B2922">
        <w:rPr>
          <w:rFonts w:ascii="Arial" w:hAnsi="Arial" w:cs="Arial"/>
          <w:bCs/>
          <w:color w:val="000000" w:themeColor="text1"/>
          <w:sz w:val="20"/>
          <w:szCs w:val="20"/>
          <w:lang w:val="en-US"/>
        </w:rPr>
        <w:t xml:space="preserve">, Garage is the first philanthropic organization in Russia to create a comprehensive public mandate for contemporary art and culture. Open seven days a week, it was initially housed in the renowned </w:t>
      </w:r>
      <w:proofErr w:type="spellStart"/>
      <w:r w:rsidRPr="005B2922">
        <w:rPr>
          <w:rFonts w:ascii="Arial" w:hAnsi="Arial" w:cs="Arial"/>
          <w:bCs/>
          <w:color w:val="000000" w:themeColor="text1"/>
          <w:sz w:val="20"/>
          <w:szCs w:val="20"/>
          <w:lang w:val="en-US"/>
        </w:rPr>
        <w:t>Bakhmetevsky</w:t>
      </w:r>
      <w:proofErr w:type="spellEnd"/>
      <w:r w:rsidRPr="005B2922">
        <w:rPr>
          <w:rFonts w:ascii="Arial" w:hAnsi="Arial" w:cs="Arial"/>
          <w:bCs/>
          <w:color w:val="000000" w:themeColor="text1"/>
          <w:sz w:val="20"/>
          <w:szCs w:val="20"/>
          <w:lang w:val="en-US"/>
        </w:rPr>
        <w:t xml:space="preserve"> Bus Garage in Moscow, designed by the Constructivist architect </w:t>
      </w:r>
      <w:r w:rsidR="007A2A7B">
        <w:fldChar w:fldCharType="begin"/>
      </w:r>
      <w:r w:rsidR="007A2A7B" w:rsidRPr="00DE194C">
        <w:rPr>
          <w:lang w:val="en-US"/>
        </w:rPr>
        <w:instrText xml:space="preserve"> HYPERLINK "http://en.wikipedia.org/wiki/Konstantin_Melnikov" </w:instrText>
      </w:r>
      <w:r w:rsidR="007A2A7B">
        <w:fldChar w:fldCharType="separate"/>
      </w:r>
      <w:r w:rsidRPr="005B2922">
        <w:rPr>
          <w:rStyle w:val="a7"/>
          <w:rFonts w:ascii="Arial" w:hAnsi="Arial" w:cs="Arial"/>
          <w:bCs/>
          <w:sz w:val="20"/>
          <w:szCs w:val="20"/>
          <w:lang w:val="en-US"/>
        </w:rPr>
        <w:t xml:space="preserve">Konstantin </w:t>
      </w:r>
      <w:proofErr w:type="spellStart"/>
      <w:r w:rsidRPr="005B2922">
        <w:rPr>
          <w:rStyle w:val="a7"/>
          <w:rFonts w:ascii="Arial" w:hAnsi="Arial" w:cs="Arial"/>
          <w:bCs/>
          <w:sz w:val="20"/>
          <w:szCs w:val="20"/>
          <w:lang w:val="en-US"/>
        </w:rPr>
        <w:t>Melnikov</w:t>
      </w:r>
      <w:proofErr w:type="spellEnd"/>
      <w:r w:rsidR="007A2A7B">
        <w:rPr>
          <w:rStyle w:val="a7"/>
          <w:rFonts w:ascii="Arial" w:hAnsi="Arial" w:cs="Arial"/>
          <w:bCs/>
          <w:sz w:val="20"/>
          <w:szCs w:val="20"/>
          <w:lang w:val="en-US"/>
        </w:rPr>
        <w:fldChar w:fldCharType="end"/>
      </w:r>
      <w:r w:rsidRPr="005B2922">
        <w:rPr>
          <w:rFonts w:ascii="Arial" w:hAnsi="Arial" w:cs="Arial"/>
          <w:bCs/>
          <w:color w:val="000000" w:themeColor="text1"/>
          <w:sz w:val="20"/>
          <w:szCs w:val="20"/>
          <w:lang w:val="en-US"/>
        </w:rPr>
        <w:t xml:space="preserve">. In 2012 Garage relocated to a temporary pavilion in Gorky Park, specifically commissioned from award-winning architect Shigeru Ban. A year later, a purpose-built Education Center was opened next to the Pavilion. On June 12, 2015, Garage welcomed visitors to its first permanent home. Designed by Rem Koolhaas and his OMA studio, this groundbreaking preservation project transformed the famous </w:t>
      </w:r>
      <w:proofErr w:type="spellStart"/>
      <w:r w:rsidRPr="005B2922">
        <w:rPr>
          <w:rFonts w:ascii="Arial" w:hAnsi="Arial" w:cs="Arial"/>
          <w:bCs/>
          <w:color w:val="000000" w:themeColor="text1"/>
          <w:sz w:val="20"/>
          <w:szCs w:val="20"/>
          <w:lang w:val="en-US"/>
        </w:rPr>
        <w:t>Vremena</w:t>
      </w:r>
      <w:proofErr w:type="spellEnd"/>
      <w:r w:rsidRPr="005B2922">
        <w:rPr>
          <w:rFonts w:ascii="Arial" w:hAnsi="Arial" w:cs="Arial"/>
          <w:bCs/>
          <w:color w:val="000000" w:themeColor="text1"/>
          <w:sz w:val="20"/>
          <w:szCs w:val="20"/>
          <w:lang w:val="en-US"/>
        </w:rPr>
        <w:t xml:space="preserve"> </w:t>
      </w:r>
      <w:proofErr w:type="spellStart"/>
      <w:r w:rsidRPr="005B2922">
        <w:rPr>
          <w:rFonts w:ascii="Arial" w:hAnsi="Arial" w:cs="Arial"/>
          <w:bCs/>
          <w:color w:val="000000" w:themeColor="text1"/>
          <w:sz w:val="20"/>
          <w:szCs w:val="20"/>
          <w:lang w:val="en-US"/>
        </w:rPr>
        <w:t>Goda</w:t>
      </w:r>
      <w:proofErr w:type="spellEnd"/>
      <w:r w:rsidRPr="005B2922">
        <w:rPr>
          <w:rFonts w:ascii="Arial" w:hAnsi="Arial" w:cs="Arial"/>
          <w:bCs/>
          <w:color w:val="000000" w:themeColor="text1"/>
          <w:sz w:val="20"/>
          <w:szCs w:val="20"/>
          <w:lang w:val="en-US"/>
        </w:rPr>
        <w:t xml:space="preserve"> (Seasons of the Year) Soviet Modernist restaurant, built in 1968 in Gorky Park, into a contemporary museum.</w:t>
      </w:r>
    </w:p>
    <w:p w14:paraId="1AB802DF" w14:textId="77777777" w:rsidR="00125865" w:rsidRPr="005B2922" w:rsidRDefault="00125865" w:rsidP="00125865">
      <w:pPr>
        <w:spacing w:after="160"/>
        <w:ind w:left="1418"/>
        <w:jc w:val="both"/>
        <w:rPr>
          <w:rFonts w:ascii="Arial" w:hAnsi="Arial" w:cs="Arial"/>
          <w:bCs/>
          <w:color w:val="000000" w:themeColor="text1"/>
          <w:sz w:val="20"/>
          <w:szCs w:val="20"/>
          <w:lang w:val="en-US"/>
        </w:rPr>
      </w:pPr>
      <w:r w:rsidRPr="005B2922">
        <w:rPr>
          <w:rFonts w:ascii="Arial" w:hAnsi="Arial" w:cs="Arial"/>
          <w:bCs/>
          <w:color w:val="000000" w:themeColor="text1"/>
          <w:sz w:val="20"/>
          <w:szCs w:val="20"/>
          <w:lang w:val="en-US"/>
        </w:rPr>
        <w:t>Garage is a non-profit project of The IRIS Foundation.</w:t>
      </w:r>
    </w:p>
    <w:p w14:paraId="2052DE2F" w14:textId="77777777" w:rsidR="00125865" w:rsidRPr="005B2922" w:rsidRDefault="00125865" w:rsidP="00125865">
      <w:pPr>
        <w:spacing w:after="160"/>
        <w:ind w:left="1418"/>
        <w:jc w:val="both"/>
        <w:rPr>
          <w:rFonts w:ascii="Arial" w:hAnsi="Arial" w:cs="Arial"/>
          <w:bCs/>
          <w:color w:val="000000" w:themeColor="text1"/>
          <w:sz w:val="20"/>
          <w:szCs w:val="20"/>
          <w:lang w:val="en-US"/>
        </w:rPr>
      </w:pPr>
      <w:r w:rsidRPr="005B2922">
        <w:rPr>
          <w:rFonts w:ascii="Arial" w:hAnsi="Arial" w:cs="Arial"/>
          <w:bCs/>
          <w:color w:val="000000" w:themeColor="text1"/>
          <w:sz w:val="20"/>
          <w:szCs w:val="20"/>
          <w:lang w:val="en-US"/>
        </w:rPr>
        <w:t>Adam Abdalla</w:t>
      </w:r>
    </w:p>
    <w:p w14:paraId="26227B41" w14:textId="77777777" w:rsidR="00125865" w:rsidRPr="005B2922" w:rsidRDefault="00125865" w:rsidP="00125865">
      <w:pPr>
        <w:spacing w:after="160"/>
        <w:ind w:left="1418"/>
        <w:jc w:val="both"/>
        <w:rPr>
          <w:rFonts w:ascii="Arial" w:hAnsi="Arial" w:cs="Arial"/>
          <w:bCs/>
          <w:color w:val="000000" w:themeColor="text1"/>
          <w:sz w:val="20"/>
          <w:szCs w:val="20"/>
          <w:lang w:val="en-US"/>
        </w:rPr>
      </w:pPr>
      <w:r w:rsidRPr="005B2922">
        <w:rPr>
          <w:rFonts w:ascii="Arial" w:hAnsi="Arial" w:cs="Arial"/>
          <w:bCs/>
          <w:color w:val="000000" w:themeColor="text1"/>
          <w:sz w:val="20"/>
          <w:szCs w:val="20"/>
          <w:lang w:val="en-US"/>
        </w:rPr>
        <w:t>Cultural Counsel</w:t>
      </w:r>
    </w:p>
    <w:p w14:paraId="13DF3FB6" w14:textId="77777777" w:rsidR="00125865" w:rsidRPr="005B2922" w:rsidRDefault="00125865" w:rsidP="00125865">
      <w:pPr>
        <w:spacing w:after="160"/>
        <w:ind w:left="1418"/>
        <w:jc w:val="both"/>
        <w:rPr>
          <w:rFonts w:ascii="Arial" w:hAnsi="Arial" w:cs="Arial"/>
          <w:bCs/>
          <w:color w:val="000000" w:themeColor="text1"/>
          <w:sz w:val="20"/>
          <w:szCs w:val="20"/>
          <w:lang w:val="en-US"/>
        </w:rPr>
      </w:pPr>
      <w:r w:rsidRPr="005B2922">
        <w:rPr>
          <w:rFonts w:ascii="Arial" w:hAnsi="Arial" w:cs="Arial"/>
          <w:bCs/>
          <w:color w:val="000000" w:themeColor="text1"/>
          <w:sz w:val="20"/>
          <w:szCs w:val="20"/>
          <w:lang w:val="en-US"/>
        </w:rPr>
        <w:t xml:space="preserve">Email: </w:t>
      </w:r>
      <w:r w:rsidR="007A2A7B">
        <w:fldChar w:fldCharType="begin"/>
      </w:r>
      <w:r w:rsidR="007A2A7B" w:rsidRPr="00DE194C">
        <w:rPr>
          <w:lang w:val="en-US"/>
        </w:rPr>
        <w:instrText xml:space="preserve"> HYPERLINK "mailto:adam@culturalcounsel.com" </w:instrText>
      </w:r>
      <w:r w:rsidR="007A2A7B">
        <w:fldChar w:fldCharType="separate"/>
      </w:r>
      <w:r w:rsidRPr="005B2922">
        <w:rPr>
          <w:rStyle w:val="a7"/>
          <w:rFonts w:ascii="Arial" w:hAnsi="Arial" w:cs="Arial"/>
          <w:bCs/>
          <w:sz w:val="20"/>
          <w:szCs w:val="20"/>
          <w:lang w:val="en-US"/>
        </w:rPr>
        <w:t>adam@culturalcounsel.com</w:t>
      </w:r>
      <w:r w:rsidR="007A2A7B">
        <w:rPr>
          <w:rStyle w:val="a7"/>
          <w:rFonts w:ascii="Arial" w:hAnsi="Arial" w:cs="Arial"/>
          <w:bCs/>
          <w:sz w:val="20"/>
          <w:szCs w:val="20"/>
          <w:lang w:val="en-US"/>
        </w:rPr>
        <w:fldChar w:fldCharType="end"/>
      </w:r>
    </w:p>
    <w:p w14:paraId="12B6C150" w14:textId="769BED73" w:rsidR="00284689" w:rsidRPr="005B2922" w:rsidRDefault="00284689" w:rsidP="00125865">
      <w:pPr>
        <w:ind w:left="1418" w:right="567"/>
        <w:rPr>
          <w:rFonts w:ascii="Arial" w:eastAsiaTheme="minorEastAsia" w:hAnsi="Arial" w:cs="Arial"/>
          <w:sz w:val="20"/>
          <w:szCs w:val="20"/>
          <w:lang w:val="en-US"/>
        </w:rPr>
      </w:pPr>
    </w:p>
    <w:p w14:paraId="3F8418AB" w14:textId="1100C3B2" w:rsidR="00125865" w:rsidRPr="005B2922" w:rsidRDefault="00125865" w:rsidP="00125865">
      <w:pPr>
        <w:suppressAutoHyphens/>
        <w:spacing w:after="160" w:line="100" w:lineRule="atLeast"/>
        <w:ind w:left="1417" w:right="680"/>
        <w:jc w:val="both"/>
        <w:rPr>
          <w:rFonts w:ascii="Arial" w:eastAsia="Arial Unicode MS" w:hAnsi="Arial" w:cs="Arial"/>
          <w:b/>
          <w:sz w:val="20"/>
          <w:szCs w:val="20"/>
          <w:lang w:val="en-US"/>
        </w:rPr>
      </w:pPr>
      <w:r w:rsidRPr="005B2922">
        <w:rPr>
          <w:rFonts w:ascii="Arial" w:eastAsia="Arial Unicode MS" w:hAnsi="Arial" w:cs="Arial"/>
          <w:b/>
          <w:sz w:val="20"/>
          <w:szCs w:val="20"/>
          <w:lang w:val="en-US"/>
        </w:rPr>
        <w:t>ABOUT GAZPROMBANK</w:t>
      </w:r>
    </w:p>
    <w:p w14:paraId="7879D417" w14:textId="45FFA9C2" w:rsidR="00125865" w:rsidRPr="005B2922" w:rsidRDefault="00125865" w:rsidP="00125865">
      <w:pPr>
        <w:suppressAutoHyphens/>
        <w:spacing w:after="160" w:line="100" w:lineRule="atLeast"/>
        <w:ind w:left="1417" w:right="680"/>
        <w:jc w:val="both"/>
        <w:rPr>
          <w:rFonts w:ascii="Arial" w:eastAsia="Arial Unicode MS" w:hAnsi="Arial" w:cs="Arial"/>
          <w:bCs/>
          <w:sz w:val="20"/>
          <w:szCs w:val="20"/>
          <w:lang w:val="en-US"/>
        </w:rPr>
      </w:pPr>
      <w:proofErr w:type="spellStart"/>
      <w:r w:rsidRPr="005B2922">
        <w:rPr>
          <w:rFonts w:ascii="Arial" w:eastAsia="Arial Unicode MS" w:hAnsi="Arial" w:cs="Arial"/>
          <w:bCs/>
          <w:sz w:val="20"/>
          <w:szCs w:val="20"/>
          <w:lang w:val="en-US"/>
        </w:rPr>
        <w:t>Gazprombank</w:t>
      </w:r>
      <w:proofErr w:type="spellEnd"/>
      <w:r w:rsidRPr="005B2922">
        <w:rPr>
          <w:rFonts w:ascii="Arial" w:eastAsia="Arial Unicode MS" w:hAnsi="Arial" w:cs="Arial"/>
          <w:bCs/>
          <w:sz w:val="20"/>
          <w:szCs w:val="20"/>
          <w:lang w:val="en-US"/>
        </w:rPr>
        <w:t xml:space="preserve"> is one of the top three banks in Russia and one of the biggest financial institutions in Central and Eastern Europe.</w:t>
      </w:r>
    </w:p>
    <w:p w14:paraId="16051FC5" w14:textId="7C2057D5" w:rsidR="00125865" w:rsidRPr="005B2922" w:rsidRDefault="00125865" w:rsidP="00125865">
      <w:pPr>
        <w:suppressAutoHyphens/>
        <w:spacing w:after="160" w:line="100" w:lineRule="atLeast"/>
        <w:ind w:left="1417" w:right="680"/>
        <w:jc w:val="both"/>
        <w:rPr>
          <w:rFonts w:ascii="Arial" w:eastAsia="Arial Unicode MS" w:hAnsi="Arial" w:cs="Arial"/>
          <w:bCs/>
          <w:sz w:val="20"/>
          <w:szCs w:val="20"/>
          <w:lang w:val="en-US"/>
        </w:rPr>
      </w:pPr>
      <w:r w:rsidRPr="005B2922">
        <w:rPr>
          <w:rFonts w:ascii="Arial" w:eastAsia="Arial Unicode MS" w:hAnsi="Arial" w:cs="Arial"/>
          <w:bCs/>
          <w:sz w:val="20"/>
          <w:szCs w:val="20"/>
          <w:lang w:val="en-US"/>
        </w:rPr>
        <w:t xml:space="preserve">The Bank offers an extensive range of services to corporate and private customers, serving the key sectors of the Russian economy, including the gas, oil, chemicals and petrochemicals, metals, power generation, engineering, transport, construction, communications, </w:t>
      </w:r>
      <w:proofErr w:type="spellStart"/>
      <w:r w:rsidRPr="005B2922">
        <w:rPr>
          <w:rFonts w:ascii="Arial" w:eastAsia="Arial Unicode MS" w:hAnsi="Arial" w:cs="Arial"/>
          <w:bCs/>
          <w:sz w:val="20"/>
          <w:szCs w:val="20"/>
          <w:lang w:val="en-US"/>
        </w:rPr>
        <w:t>agri</w:t>
      </w:r>
      <w:proofErr w:type="spellEnd"/>
      <w:r w:rsidRPr="005B2922">
        <w:rPr>
          <w:rFonts w:ascii="Arial" w:eastAsia="Arial Unicode MS" w:hAnsi="Arial" w:cs="Arial"/>
          <w:bCs/>
          <w:sz w:val="20"/>
          <w:szCs w:val="20"/>
          <w:lang w:val="en-US"/>
        </w:rPr>
        <w:t>-industrial, trade and other industries.</w:t>
      </w:r>
    </w:p>
    <w:p w14:paraId="7837E6A1" w14:textId="730B3BC4" w:rsidR="00125865" w:rsidRPr="005B2922" w:rsidRDefault="00125865" w:rsidP="00125865">
      <w:pPr>
        <w:suppressAutoHyphens/>
        <w:spacing w:after="160" w:line="100" w:lineRule="atLeast"/>
        <w:ind w:left="1417" w:right="680"/>
        <w:jc w:val="both"/>
        <w:rPr>
          <w:rFonts w:ascii="Arial" w:eastAsia="Arial Unicode MS" w:hAnsi="Arial" w:cs="Arial"/>
          <w:bCs/>
          <w:sz w:val="20"/>
          <w:szCs w:val="20"/>
          <w:lang w:val="en-US"/>
        </w:rPr>
      </w:pPr>
      <w:proofErr w:type="spellStart"/>
      <w:r w:rsidRPr="005B2922">
        <w:rPr>
          <w:rFonts w:ascii="Arial" w:eastAsia="Arial Unicode MS" w:hAnsi="Arial" w:cs="Arial"/>
          <w:bCs/>
          <w:sz w:val="20"/>
          <w:szCs w:val="20"/>
          <w:lang w:val="en-US"/>
        </w:rPr>
        <w:lastRenderedPageBreak/>
        <w:t>Gazprombank’s</w:t>
      </w:r>
      <w:proofErr w:type="spellEnd"/>
      <w:r w:rsidRPr="005B2922">
        <w:rPr>
          <w:rFonts w:ascii="Arial" w:eastAsia="Arial Unicode MS" w:hAnsi="Arial" w:cs="Arial"/>
          <w:bCs/>
          <w:sz w:val="20"/>
          <w:szCs w:val="20"/>
          <w:lang w:val="en-US"/>
        </w:rPr>
        <w:t xml:space="preserve"> retail business is focused on providing modern high-tech products and services, including cards, deposits, loans and mortgages, currency exchange operations, brokerage service, insurance, etc. In Russia the total number of offices exceeds 400.</w:t>
      </w:r>
    </w:p>
    <w:p w14:paraId="5BF5EEF9" w14:textId="77777777" w:rsidR="00125865" w:rsidRPr="005B2922" w:rsidRDefault="00125865" w:rsidP="00286A7A">
      <w:pPr>
        <w:suppressAutoHyphens/>
        <w:spacing w:after="160" w:line="100" w:lineRule="atLeast"/>
        <w:ind w:left="1417" w:right="680"/>
        <w:jc w:val="both"/>
        <w:rPr>
          <w:rFonts w:ascii="Arial" w:eastAsia="Arial Unicode MS" w:hAnsi="Arial" w:cs="Arial"/>
          <w:bCs/>
          <w:sz w:val="20"/>
          <w:szCs w:val="20"/>
          <w:lang w:val="en-US"/>
        </w:rPr>
      </w:pPr>
    </w:p>
    <w:p w14:paraId="1978133C" w14:textId="77777777" w:rsidR="006C64E2" w:rsidRPr="005B2922" w:rsidRDefault="006C64E2" w:rsidP="00563E18">
      <w:pPr>
        <w:suppressAutoHyphens/>
        <w:spacing w:after="160" w:line="100" w:lineRule="atLeast"/>
        <w:ind w:right="737"/>
        <w:jc w:val="both"/>
        <w:rPr>
          <w:rFonts w:ascii="Arial" w:eastAsia="Arial Unicode MS" w:hAnsi="Arial" w:cs="Arial"/>
          <w:bCs/>
          <w:sz w:val="20"/>
          <w:szCs w:val="20"/>
          <w:lang w:val="en-US"/>
        </w:rPr>
      </w:pPr>
    </w:p>
    <w:p w14:paraId="14F3CF71" w14:textId="49FC198C" w:rsidR="000F6D63" w:rsidRPr="005B2922" w:rsidRDefault="000F6D63" w:rsidP="0019595A">
      <w:pPr>
        <w:suppressAutoHyphens/>
        <w:spacing w:after="160" w:line="100" w:lineRule="atLeast"/>
        <w:ind w:right="737"/>
        <w:jc w:val="both"/>
        <w:rPr>
          <w:rFonts w:ascii="Arial" w:eastAsiaTheme="minorEastAsia" w:hAnsi="Arial" w:cs="Arial"/>
          <w:i/>
          <w:sz w:val="20"/>
          <w:szCs w:val="20"/>
          <w:lang w:val="en-US"/>
        </w:rPr>
      </w:pPr>
    </w:p>
    <w:sectPr w:rsidR="000F6D63" w:rsidRPr="005B2922" w:rsidSect="00414B3D">
      <w:headerReference w:type="even" r:id="rId8"/>
      <w:headerReference w:type="default" r:id="rId9"/>
      <w:footerReference w:type="default" r:id="rId10"/>
      <w:headerReference w:type="first" r:id="rId11"/>
      <w:pgSz w:w="11906" w:h="16838"/>
      <w:pgMar w:top="2977" w:right="1133" w:bottom="1134" w:left="0" w:header="708" w:footer="1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49AA6" w14:textId="77777777" w:rsidR="007A2A7B" w:rsidRDefault="007A2A7B">
      <w:r>
        <w:separator/>
      </w:r>
    </w:p>
  </w:endnote>
  <w:endnote w:type="continuationSeparator" w:id="0">
    <w:p w14:paraId="1F47D4EC" w14:textId="77777777" w:rsidR="007A2A7B" w:rsidRDefault="007A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9624" w14:textId="77777777" w:rsidR="005057D9" w:rsidRDefault="005057D9">
    <w:pPr>
      <w:pStyle w:val="a5"/>
    </w:pPr>
  </w:p>
  <w:p w14:paraId="70309C2C" w14:textId="77777777" w:rsidR="005057D9" w:rsidRDefault="005057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649D1" w14:textId="77777777" w:rsidR="007A2A7B" w:rsidRDefault="007A2A7B">
      <w:r>
        <w:separator/>
      </w:r>
    </w:p>
  </w:footnote>
  <w:footnote w:type="continuationSeparator" w:id="0">
    <w:p w14:paraId="472FE2E0" w14:textId="77777777" w:rsidR="007A2A7B" w:rsidRDefault="007A2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CBAA" w14:textId="77777777" w:rsidR="005057D9" w:rsidRDefault="007A2A7B">
    <w:pPr>
      <w:pStyle w:val="a3"/>
    </w:pPr>
    <w:r>
      <w:rPr>
        <w:noProof/>
        <w:lang w:val="en-US"/>
      </w:rPr>
      <w:pict w14:anchorId="04AD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3CE5" w14:textId="77777777" w:rsidR="005057D9" w:rsidRDefault="007A2A7B">
    <w:pPr>
      <w:pStyle w:val="a3"/>
    </w:pPr>
    <w:r>
      <w:rPr>
        <w:noProof/>
        <w:lang w:val="en-US"/>
      </w:rPr>
      <w:pict w14:anchorId="10603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4pt;margin-top:-155.05pt;width:595.45pt;height:842.15pt;z-index:-251658240;mso-wrap-edited:f;mso-width-percent:0;mso-height-percent:0;mso-position-horizontal-relative:margin;mso-position-vertical-relative:margin;mso-width-percent:0;mso-height-percent:0" wrapcoords="-27 0 -27 21561 21600 21561 21600 0 -27 0">
          <v:imagedata r:id="rId1" o:title="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9E3E" w14:textId="77777777" w:rsidR="005057D9" w:rsidRDefault="007A2A7B">
    <w:pPr>
      <w:pStyle w:val="a3"/>
    </w:pPr>
    <w:r>
      <w:rPr>
        <w:noProof/>
        <w:lang w:val="en-US"/>
      </w:rPr>
      <w:pict w14:anchorId="5760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3"/>
    <w:rsid w:val="00000421"/>
    <w:rsid w:val="00017E19"/>
    <w:rsid w:val="000533C3"/>
    <w:rsid w:val="00073723"/>
    <w:rsid w:val="000F6D63"/>
    <w:rsid w:val="00105041"/>
    <w:rsid w:val="00105B5F"/>
    <w:rsid w:val="00125865"/>
    <w:rsid w:val="001418BE"/>
    <w:rsid w:val="00166BF3"/>
    <w:rsid w:val="00184037"/>
    <w:rsid w:val="0019595A"/>
    <w:rsid w:val="001B6B46"/>
    <w:rsid w:val="001C31C7"/>
    <w:rsid w:val="001D65FE"/>
    <w:rsid w:val="001E710D"/>
    <w:rsid w:val="001F1F6A"/>
    <w:rsid w:val="001F78BE"/>
    <w:rsid w:val="00200B04"/>
    <w:rsid w:val="00254879"/>
    <w:rsid w:val="002573DA"/>
    <w:rsid w:val="00257703"/>
    <w:rsid w:val="00261A9A"/>
    <w:rsid w:val="002662A7"/>
    <w:rsid w:val="00284689"/>
    <w:rsid w:val="00286A7A"/>
    <w:rsid w:val="00286EAC"/>
    <w:rsid w:val="0029674D"/>
    <w:rsid w:val="002B60B5"/>
    <w:rsid w:val="002C08CB"/>
    <w:rsid w:val="002C245E"/>
    <w:rsid w:val="002C7265"/>
    <w:rsid w:val="002D4D1E"/>
    <w:rsid w:val="00344550"/>
    <w:rsid w:val="00366138"/>
    <w:rsid w:val="00371E06"/>
    <w:rsid w:val="0038763B"/>
    <w:rsid w:val="00387CCE"/>
    <w:rsid w:val="003B5C76"/>
    <w:rsid w:val="003C5BDA"/>
    <w:rsid w:val="003E00B7"/>
    <w:rsid w:val="003F5EF7"/>
    <w:rsid w:val="00414B3D"/>
    <w:rsid w:val="004517BC"/>
    <w:rsid w:val="00472264"/>
    <w:rsid w:val="00477AA2"/>
    <w:rsid w:val="004837A1"/>
    <w:rsid w:val="00490B16"/>
    <w:rsid w:val="004B360E"/>
    <w:rsid w:val="004C4CCC"/>
    <w:rsid w:val="004F3874"/>
    <w:rsid w:val="00504CEA"/>
    <w:rsid w:val="005057D9"/>
    <w:rsid w:val="0052328C"/>
    <w:rsid w:val="00554355"/>
    <w:rsid w:val="005559AC"/>
    <w:rsid w:val="00563E18"/>
    <w:rsid w:val="0058493D"/>
    <w:rsid w:val="005B2922"/>
    <w:rsid w:val="005B356E"/>
    <w:rsid w:val="005C1669"/>
    <w:rsid w:val="005C7280"/>
    <w:rsid w:val="005E1BBD"/>
    <w:rsid w:val="005F652A"/>
    <w:rsid w:val="006066AD"/>
    <w:rsid w:val="00610088"/>
    <w:rsid w:val="00624669"/>
    <w:rsid w:val="0069076D"/>
    <w:rsid w:val="006B53BF"/>
    <w:rsid w:val="006C5142"/>
    <w:rsid w:val="006C64E2"/>
    <w:rsid w:val="006D118A"/>
    <w:rsid w:val="006D604C"/>
    <w:rsid w:val="006F28B0"/>
    <w:rsid w:val="00742917"/>
    <w:rsid w:val="00790F32"/>
    <w:rsid w:val="00796970"/>
    <w:rsid w:val="007A2A7B"/>
    <w:rsid w:val="007D0658"/>
    <w:rsid w:val="007D6FFA"/>
    <w:rsid w:val="007F730F"/>
    <w:rsid w:val="0081076F"/>
    <w:rsid w:val="008455C6"/>
    <w:rsid w:val="00874C92"/>
    <w:rsid w:val="00884CA2"/>
    <w:rsid w:val="0088520A"/>
    <w:rsid w:val="008A482C"/>
    <w:rsid w:val="008C68A4"/>
    <w:rsid w:val="008C7673"/>
    <w:rsid w:val="008E4D40"/>
    <w:rsid w:val="00907D32"/>
    <w:rsid w:val="00914252"/>
    <w:rsid w:val="009203E5"/>
    <w:rsid w:val="009311EE"/>
    <w:rsid w:val="009445AF"/>
    <w:rsid w:val="0097272C"/>
    <w:rsid w:val="00973227"/>
    <w:rsid w:val="009B0A97"/>
    <w:rsid w:val="009B3FA0"/>
    <w:rsid w:val="009C1477"/>
    <w:rsid w:val="009D423A"/>
    <w:rsid w:val="00A03CCF"/>
    <w:rsid w:val="00A433E0"/>
    <w:rsid w:val="00A528BD"/>
    <w:rsid w:val="00AD0D68"/>
    <w:rsid w:val="00AF6B18"/>
    <w:rsid w:val="00B10801"/>
    <w:rsid w:val="00B15334"/>
    <w:rsid w:val="00B24DC5"/>
    <w:rsid w:val="00B507FD"/>
    <w:rsid w:val="00B5205B"/>
    <w:rsid w:val="00B53694"/>
    <w:rsid w:val="00B76F18"/>
    <w:rsid w:val="00B8730E"/>
    <w:rsid w:val="00BA5809"/>
    <w:rsid w:val="00BF191D"/>
    <w:rsid w:val="00C2586E"/>
    <w:rsid w:val="00C672CF"/>
    <w:rsid w:val="00C81F04"/>
    <w:rsid w:val="00CA2766"/>
    <w:rsid w:val="00CB186E"/>
    <w:rsid w:val="00CE2EF5"/>
    <w:rsid w:val="00D306CA"/>
    <w:rsid w:val="00D3080E"/>
    <w:rsid w:val="00D427A2"/>
    <w:rsid w:val="00D46752"/>
    <w:rsid w:val="00D55C87"/>
    <w:rsid w:val="00DA609E"/>
    <w:rsid w:val="00DE194C"/>
    <w:rsid w:val="00E574A5"/>
    <w:rsid w:val="00E71185"/>
    <w:rsid w:val="00E91F7B"/>
    <w:rsid w:val="00EA6438"/>
    <w:rsid w:val="00EB37D0"/>
    <w:rsid w:val="00EC681A"/>
    <w:rsid w:val="00EE6961"/>
    <w:rsid w:val="00F01459"/>
    <w:rsid w:val="00F04DA3"/>
    <w:rsid w:val="00F40BF1"/>
    <w:rsid w:val="00F66D87"/>
    <w:rsid w:val="00F729B8"/>
    <w:rsid w:val="00F811EC"/>
    <w:rsid w:val="00F85942"/>
    <w:rsid w:val="00F8622B"/>
    <w:rsid w:val="00FC4ED8"/>
    <w:rsid w:val="00FF10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169">
      <w:bodyDiv w:val="1"/>
      <w:marLeft w:val="0"/>
      <w:marRight w:val="0"/>
      <w:marTop w:val="0"/>
      <w:marBottom w:val="0"/>
      <w:divBdr>
        <w:top w:val="none" w:sz="0" w:space="0" w:color="auto"/>
        <w:left w:val="none" w:sz="0" w:space="0" w:color="auto"/>
        <w:bottom w:val="none" w:sz="0" w:space="0" w:color="auto"/>
        <w:right w:val="none" w:sz="0" w:space="0" w:color="auto"/>
      </w:divBdr>
    </w:div>
    <w:div w:id="69036608">
      <w:bodyDiv w:val="1"/>
      <w:marLeft w:val="0"/>
      <w:marRight w:val="0"/>
      <w:marTop w:val="0"/>
      <w:marBottom w:val="0"/>
      <w:divBdr>
        <w:top w:val="none" w:sz="0" w:space="0" w:color="auto"/>
        <w:left w:val="none" w:sz="0" w:space="0" w:color="auto"/>
        <w:bottom w:val="none" w:sz="0" w:space="0" w:color="auto"/>
        <w:right w:val="none" w:sz="0" w:space="0" w:color="auto"/>
      </w:divBdr>
    </w:div>
    <w:div w:id="116919439">
      <w:bodyDiv w:val="1"/>
      <w:marLeft w:val="0"/>
      <w:marRight w:val="0"/>
      <w:marTop w:val="0"/>
      <w:marBottom w:val="0"/>
      <w:divBdr>
        <w:top w:val="none" w:sz="0" w:space="0" w:color="auto"/>
        <w:left w:val="none" w:sz="0" w:space="0" w:color="auto"/>
        <w:bottom w:val="none" w:sz="0" w:space="0" w:color="auto"/>
        <w:right w:val="none" w:sz="0" w:space="0" w:color="auto"/>
      </w:divBdr>
    </w:div>
    <w:div w:id="123693695">
      <w:bodyDiv w:val="1"/>
      <w:marLeft w:val="0"/>
      <w:marRight w:val="0"/>
      <w:marTop w:val="0"/>
      <w:marBottom w:val="0"/>
      <w:divBdr>
        <w:top w:val="none" w:sz="0" w:space="0" w:color="auto"/>
        <w:left w:val="none" w:sz="0" w:space="0" w:color="auto"/>
        <w:bottom w:val="none" w:sz="0" w:space="0" w:color="auto"/>
        <w:right w:val="none" w:sz="0" w:space="0" w:color="auto"/>
      </w:divBdr>
    </w:div>
    <w:div w:id="151921150">
      <w:bodyDiv w:val="1"/>
      <w:marLeft w:val="0"/>
      <w:marRight w:val="0"/>
      <w:marTop w:val="0"/>
      <w:marBottom w:val="0"/>
      <w:divBdr>
        <w:top w:val="none" w:sz="0" w:space="0" w:color="auto"/>
        <w:left w:val="none" w:sz="0" w:space="0" w:color="auto"/>
        <w:bottom w:val="none" w:sz="0" w:space="0" w:color="auto"/>
        <w:right w:val="none" w:sz="0" w:space="0" w:color="auto"/>
      </w:divBdr>
    </w:div>
    <w:div w:id="164907387">
      <w:bodyDiv w:val="1"/>
      <w:marLeft w:val="0"/>
      <w:marRight w:val="0"/>
      <w:marTop w:val="0"/>
      <w:marBottom w:val="0"/>
      <w:divBdr>
        <w:top w:val="none" w:sz="0" w:space="0" w:color="auto"/>
        <w:left w:val="none" w:sz="0" w:space="0" w:color="auto"/>
        <w:bottom w:val="none" w:sz="0" w:space="0" w:color="auto"/>
        <w:right w:val="none" w:sz="0" w:space="0" w:color="auto"/>
      </w:divBdr>
    </w:div>
    <w:div w:id="192574335">
      <w:bodyDiv w:val="1"/>
      <w:marLeft w:val="0"/>
      <w:marRight w:val="0"/>
      <w:marTop w:val="0"/>
      <w:marBottom w:val="0"/>
      <w:divBdr>
        <w:top w:val="none" w:sz="0" w:space="0" w:color="auto"/>
        <w:left w:val="none" w:sz="0" w:space="0" w:color="auto"/>
        <w:bottom w:val="none" w:sz="0" w:space="0" w:color="auto"/>
        <w:right w:val="none" w:sz="0" w:space="0" w:color="auto"/>
      </w:divBdr>
    </w:div>
    <w:div w:id="211036774">
      <w:bodyDiv w:val="1"/>
      <w:marLeft w:val="0"/>
      <w:marRight w:val="0"/>
      <w:marTop w:val="0"/>
      <w:marBottom w:val="0"/>
      <w:divBdr>
        <w:top w:val="none" w:sz="0" w:space="0" w:color="auto"/>
        <w:left w:val="none" w:sz="0" w:space="0" w:color="auto"/>
        <w:bottom w:val="none" w:sz="0" w:space="0" w:color="auto"/>
        <w:right w:val="none" w:sz="0" w:space="0" w:color="auto"/>
      </w:divBdr>
    </w:div>
    <w:div w:id="238056596">
      <w:bodyDiv w:val="1"/>
      <w:marLeft w:val="0"/>
      <w:marRight w:val="0"/>
      <w:marTop w:val="0"/>
      <w:marBottom w:val="0"/>
      <w:divBdr>
        <w:top w:val="none" w:sz="0" w:space="0" w:color="auto"/>
        <w:left w:val="none" w:sz="0" w:space="0" w:color="auto"/>
        <w:bottom w:val="none" w:sz="0" w:space="0" w:color="auto"/>
        <w:right w:val="none" w:sz="0" w:space="0" w:color="auto"/>
      </w:divBdr>
    </w:div>
    <w:div w:id="275676354">
      <w:bodyDiv w:val="1"/>
      <w:marLeft w:val="0"/>
      <w:marRight w:val="0"/>
      <w:marTop w:val="0"/>
      <w:marBottom w:val="0"/>
      <w:divBdr>
        <w:top w:val="none" w:sz="0" w:space="0" w:color="auto"/>
        <w:left w:val="none" w:sz="0" w:space="0" w:color="auto"/>
        <w:bottom w:val="none" w:sz="0" w:space="0" w:color="auto"/>
        <w:right w:val="none" w:sz="0" w:space="0" w:color="auto"/>
      </w:divBdr>
    </w:div>
    <w:div w:id="293416329">
      <w:bodyDiv w:val="1"/>
      <w:marLeft w:val="0"/>
      <w:marRight w:val="0"/>
      <w:marTop w:val="0"/>
      <w:marBottom w:val="0"/>
      <w:divBdr>
        <w:top w:val="none" w:sz="0" w:space="0" w:color="auto"/>
        <w:left w:val="none" w:sz="0" w:space="0" w:color="auto"/>
        <w:bottom w:val="none" w:sz="0" w:space="0" w:color="auto"/>
        <w:right w:val="none" w:sz="0" w:space="0" w:color="auto"/>
      </w:divBdr>
    </w:div>
    <w:div w:id="383263231">
      <w:bodyDiv w:val="1"/>
      <w:marLeft w:val="0"/>
      <w:marRight w:val="0"/>
      <w:marTop w:val="0"/>
      <w:marBottom w:val="0"/>
      <w:divBdr>
        <w:top w:val="none" w:sz="0" w:space="0" w:color="auto"/>
        <w:left w:val="none" w:sz="0" w:space="0" w:color="auto"/>
        <w:bottom w:val="none" w:sz="0" w:space="0" w:color="auto"/>
        <w:right w:val="none" w:sz="0" w:space="0" w:color="auto"/>
      </w:divBdr>
    </w:div>
    <w:div w:id="400101600">
      <w:bodyDiv w:val="1"/>
      <w:marLeft w:val="0"/>
      <w:marRight w:val="0"/>
      <w:marTop w:val="0"/>
      <w:marBottom w:val="0"/>
      <w:divBdr>
        <w:top w:val="none" w:sz="0" w:space="0" w:color="auto"/>
        <w:left w:val="none" w:sz="0" w:space="0" w:color="auto"/>
        <w:bottom w:val="none" w:sz="0" w:space="0" w:color="auto"/>
        <w:right w:val="none" w:sz="0" w:space="0" w:color="auto"/>
      </w:divBdr>
    </w:div>
    <w:div w:id="402870116">
      <w:bodyDiv w:val="1"/>
      <w:marLeft w:val="0"/>
      <w:marRight w:val="0"/>
      <w:marTop w:val="0"/>
      <w:marBottom w:val="0"/>
      <w:divBdr>
        <w:top w:val="none" w:sz="0" w:space="0" w:color="auto"/>
        <w:left w:val="none" w:sz="0" w:space="0" w:color="auto"/>
        <w:bottom w:val="none" w:sz="0" w:space="0" w:color="auto"/>
        <w:right w:val="none" w:sz="0" w:space="0" w:color="auto"/>
      </w:divBdr>
    </w:div>
    <w:div w:id="418059991">
      <w:bodyDiv w:val="1"/>
      <w:marLeft w:val="0"/>
      <w:marRight w:val="0"/>
      <w:marTop w:val="0"/>
      <w:marBottom w:val="0"/>
      <w:divBdr>
        <w:top w:val="none" w:sz="0" w:space="0" w:color="auto"/>
        <w:left w:val="none" w:sz="0" w:space="0" w:color="auto"/>
        <w:bottom w:val="none" w:sz="0" w:space="0" w:color="auto"/>
        <w:right w:val="none" w:sz="0" w:space="0" w:color="auto"/>
      </w:divBdr>
    </w:div>
    <w:div w:id="424376163">
      <w:bodyDiv w:val="1"/>
      <w:marLeft w:val="0"/>
      <w:marRight w:val="0"/>
      <w:marTop w:val="0"/>
      <w:marBottom w:val="0"/>
      <w:divBdr>
        <w:top w:val="none" w:sz="0" w:space="0" w:color="auto"/>
        <w:left w:val="none" w:sz="0" w:space="0" w:color="auto"/>
        <w:bottom w:val="none" w:sz="0" w:space="0" w:color="auto"/>
        <w:right w:val="none" w:sz="0" w:space="0" w:color="auto"/>
      </w:divBdr>
    </w:div>
    <w:div w:id="434373097">
      <w:bodyDiv w:val="1"/>
      <w:marLeft w:val="0"/>
      <w:marRight w:val="0"/>
      <w:marTop w:val="0"/>
      <w:marBottom w:val="0"/>
      <w:divBdr>
        <w:top w:val="none" w:sz="0" w:space="0" w:color="auto"/>
        <w:left w:val="none" w:sz="0" w:space="0" w:color="auto"/>
        <w:bottom w:val="none" w:sz="0" w:space="0" w:color="auto"/>
        <w:right w:val="none" w:sz="0" w:space="0" w:color="auto"/>
      </w:divBdr>
    </w:div>
    <w:div w:id="524754747">
      <w:bodyDiv w:val="1"/>
      <w:marLeft w:val="0"/>
      <w:marRight w:val="0"/>
      <w:marTop w:val="0"/>
      <w:marBottom w:val="0"/>
      <w:divBdr>
        <w:top w:val="none" w:sz="0" w:space="0" w:color="auto"/>
        <w:left w:val="none" w:sz="0" w:space="0" w:color="auto"/>
        <w:bottom w:val="none" w:sz="0" w:space="0" w:color="auto"/>
        <w:right w:val="none" w:sz="0" w:space="0" w:color="auto"/>
      </w:divBdr>
    </w:div>
    <w:div w:id="526138925">
      <w:bodyDiv w:val="1"/>
      <w:marLeft w:val="0"/>
      <w:marRight w:val="0"/>
      <w:marTop w:val="0"/>
      <w:marBottom w:val="0"/>
      <w:divBdr>
        <w:top w:val="none" w:sz="0" w:space="0" w:color="auto"/>
        <w:left w:val="none" w:sz="0" w:space="0" w:color="auto"/>
        <w:bottom w:val="none" w:sz="0" w:space="0" w:color="auto"/>
        <w:right w:val="none" w:sz="0" w:space="0" w:color="auto"/>
      </w:divBdr>
    </w:div>
    <w:div w:id="617949880">
      <w:bodyDiv w:val="1"/>
      <w:marLeft w:val="0"/>
      <w:marRight w:val="0"/>
      <w:marTop w:val="0"/>
      <w:marBottom w:val="0"/>
      <w:divBdr>
        <w:top w:val="none" w:sz="0" w:space="0" w:color="auto"/>
        <w:left w:val="none" w:sz="0" w:space="0" w:color="auto"/>
        <w:bottom w:val="none" w:sz="0" w:space="0" w:color="auto"/>
        <w:right w:val="none" w:sz="0" w:space="0" w:color="auto"/>
      </w:divBdr>
    </w:div>
    <w:div w:id="669214982">
      <w:bodyDiv w:val="1"/>
      <w:marLeft w:val="0"/>
      <w:marRight w:val="0"/>
      <w:marTop w:val="0"/>
      <w:marBottom w:val="0"/>
      <w:divBdr>
        <w:top w:val="none" w:sz="0" w:space="0" w:color="auto"/>
        <w:left w:val="none" w:sz="0" w:space="0" w:color="auto"/>
        <w:bottom w:val="none" w:sz="0" w:space="0" w:color="auto"/>
        <w:right w:val="none" w:sz="0" w:space="0" w:color="auto"/>
      </w:divBdr>
    </w:div>
    <w:div w:id="742726962">
      <w:bodyDiv w:val="1"/>
      <w:marLeft w:val="0"/>
      <w:marRight w:val="0"/>
      <w:marTop w:val="0"/>
      <w:marBottom w:val="0"/>
      <w:divBdr>
        <w:top w:val="none" w:sz="0" w:space="0" w:color="auto"/>
        <w:left w:val="none" w:sz="0" w:space="0" w:color="auto"/>
        <w:bottom w:val="none" w:sz="0" w:space="0" w:color="auto"/>
        <w:right w:val="none" w:sz="0" w:space="0" w:color="auto"/>
      </w:divBdr>
    </w:div>
    <w:div w:id="894505195">
      <w:bodyDiv w:val="1"/>
      <w:marLeft w:val="0"/>
      <w:marRight w:val="0"/>
      <w:marTop w:val="0"/>
      <w:marBottom w:val="0"/>
      <w:divBdr>
        <w:top w:val="none" w:sz="0" w:space="0" w:color="auto"/>
        <w:left w:val="none" w:sz="0" w:space="0" w:color="auto"/>
        <w:bottom w:val="none" w:sz="0" w:space="0" w:color="auto"/>
        <w:right w:val="none" w:sz="0" w:space="0" w:color="auto"/>
      </w:divBdr>
    </w:div>
    <w:div w:id="1051877572">
      <w:bodyDiv w:val="1"/>
      <w:marLeft w:val="0"/>
      <w:marRight w:val="0"/>
      <w:marTop w:val="0"/>
      <w:marBottom w:val="0"/>
      <w:divBdr>
        <w:top w:val="none" w:sz="0" w:space="0" w:color="auto"/>
        <w:left w:val="none" w:sz="0" w:space="0" w:color="auto"/>
        <w:bottom w:val="none" w:sz="0" w:space="0" w:color="auto"/>
        <w:right w:val="none" w:sz="0" w:space="0" w:color="auto"/>
      </w:divBdr>
    </w:div>
    <w:div w:id="1118377761">
      <w:bodyDiv w:val="1"/>
      <w:marLeft w:val="0"/>
      <w:marRight w:val="0"/>
      <w:marTop w:val="0"/>
      <w:marBottom w:val="0"/>
      <w:divBdr>
        <w:top w:val="none" w:sz="0" w:space="0" w:color="auto"/>
        <w:left w:val="none" w:sz="0" w:space="0" w:color="auto"/>
        <w:bottom w:val="none" w:sz="0" w:space="0" w:color="auto"/>
        <w:right w:val="none" w:sz="0" w:space="0" w:color="auto"/>
      </w:divBdr>
    </w:div>
    <w:div w:id="1122849428">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179856944">
      <w:bodyDiv w:val="1"/>
      <w:marLeft w:val="0"/>
      <w:marRight w:val="0"/>
      <w:marTop w:val="0"/>
      <w:marBottom w:val="0"/>
      <w:divBdr>
        <w:top w:val="none" w:sz="0" w:space="0" w:color="auto"/>
        <w:left w:val="none" w:sz="0" w:space="0" w:color="auto"/>
        <w:bottom w:val="none" w:sz="0" w:space="0" w:color="auto"/>
        <w:right w:val="none" w:sz="0" w:space="0" w:color="auto"/>
      </w:divBdr>
    </w:div>
    <w:div w:id="1255087554">
      <w:bodyDiv w:val="1"/>
      <w:marLeft w:val="0"/>
      <w:marRight w:val="0"/>
      <w:marTop w:val="0"/>
      <w:marBottom w:val="0"/>
      <w:divBdr>
        <w:top w:val="none" w:sz="0" w:space="0" w:color="auto"/>
        <w:left w:val="none" w:sz="0" w:space="0" w:color="auto"/>
        <w:bottom w:val="none" w:sz="0" w:space="0" w:color="auto"/>
        <w:right w:val="none" w:sz="0" w:space="0" w:color="auto"/>
      </w:divBdr>
    </w:div>
    <w:div w:id="1276668797">
      <w:bodyDiv w:val="1"/>
      <w:marLeft w:val="0"/>
      <w:marRight w:val="0"/>
      <w:marTop w:val="0"/>
      <w:marBottom w:val="0"/>
      <w:divBdr>
        <w:top w:val="none" w:sz="0" w:space="0" w:color="auto"/>
        <w:left w:val="none" w:sz="0" w:space="0" w:color="auto"/>
        <w:bottom w:val="none" w:sz="0" w:space="0" w:color="auto"/>
        <w:right w:val="none" w:sz="0" w:space="0" w:color="auto"/>
      </w:divBdr>
    </w:div>
    <w:div w:id="1281455825">
      <w:bodyDiv w:val="1"/>
      <w:marLeft w:val="0"/>
      <w:marRight w:val="0"/>
      <w:marTop w:val="0"/>
      <w:marBottom w:val="0"/>
      <w:divBdr>
        <w:top w:val="none" w:sz="0" w:space="0" w:color="auto"/>
        <w:left w:val="none" w:sz="0" w:space="0" w:color="auto"/>
        <w:bottom w:val="none" w:sz="0" w:space="0" w:color="auto"/>
        <w:right w:val="none" w:sz="0" w:space="0" w:color="auto"/>
      </w:divBdr>
    </w:div>
    <w:div w:id="1318193730">
      <w:bodyDiv w:val="1"/>
      <w:marLeft w:val="0"/>
      <w:marRight w:val="0"/>
      <w:marTop w:val="0"/>
      <w:marBottom w:val="0"/>
      <w:divBdr>
        <w:top w:val="none" w:sz="0" w:space="0" w:color="auto"/>
        <w:left w:val="none" w:sz="0" w:space="0" w:color="auto"/>
        <w:bottom w:val="none" w:sz="0" w:space="0" w:color="auto"/>
        <w:right w:val="none" w:sz="0" w:space="0" w:color="auto"/>
      </w:divBdr>
    </w:div>
    <w:div w:id="1324047356">
      <w:bodyDiv w:val="1"/>
      <w:marLeft w:val="0"/>
      <w:marRight w:val="0"/>
      <w:marTop w:val="0"/>
      <w:marBottom w:val="0"/>
      <w:divBdr>
        <w:top w:val="none" w:sz="0" w:space="0" w:color="auto"/>
        <w:left w:val="none" w:sz="0" w:space="0" w:color="auto"/>
        <w:bottom w:val="none" w:sz="0" w:space="0" w:color="auto"/>
        <w:right w:val="none" w:sz="0" w:space="0" w:color="auto"/>
      </w:divBdr>
    </w:div>
    <w:div w:id="1338800947">
      <w:bodyDiv w:val="1"/>
      <w:marLeft w:val="0"/>
      <w:marRight w:val="0"/>
      <w:marTop w:val="0"/>
      <w:marBottom w:val="0"/>
      <w:divBdr>
        <w:top w:val="none" w:sz="0" w:space="0" w:color="auto"/>
        <w:left w:val="none" w:sz="0" w:space="0" w:color="auto"/>
        <w:bottom w:val="none" w:sz="0" w:space="0" w:color="auto"/>
        <w:right w:val="none" w:sz="0" w:space="0" w:color="auto"/>
      </w:divBdr>
    </w:div>
    <w:div w:id="1354380136">
      <w:bodyDiv w:val="1"/>
      <w:marLeft w:val="0"/>
      <w:marRight w:val="0"/>
      <w:marTop w:val="0"/>
      <w:marBottom w:val="0"/>
      <w:divBdr>
        <w:top w:val="none" w:sz="0" w:space="0" w:color="auto"/>
        <w:left w:val="none" w:sz="0" w:space="0" w:color="auto"/>
        <w:bottom w:val="none" w:sz="0" w:space="0" w:color="auto"/>
        <w:right w:val="none" w:sz="0" w:space="0" w:color="auto"/>
      </w:divBdr>
    </w:div>
    <w:div w:id="1403529709">
      <w:bodyDiv w:val="1"/>
      <w:marLeft w:val="0"/>
      <w:marRight w:val="0"/>
      <w:marTop w:val="0"/>
      <w:marBottom w:val="0"/>
      <w:divBdr>
        <w:top w:val="none" w:sz="0" w:space="0" w:color="auto"/>
        <w:left w:val="none" w:sz="0" w:space="0" w:color="auto"/>
        <w:bottom w:val="none" w:sz="0" w:space="0" w:color="auto"/>
        <w:right w:val="none" w:sz="0" w:space="0" w:color="auto"/>
      </w:divBdr>
    </w:div>
    <w:div w:id="1410809900">
      <w:bodyDiv w:val="1"/>
      <w:marLeft w:val="0"/>
      <w:marRight w:val="0"/>
      <w:marTop w:val="0"/>
      <w:marBottom w:val="0"/>
      <w:divBdr>
        <w:top w:val="none" w:sz="0" w:space="0" w:color="auto"/>
        <w:left w:val="none" w:sz="0" w:space="0" w:color="auto"/>
        <w:bottom w:val="none" w:sz="0" w:space="0" w:color="auto"/>
        <w:right w:val="none" w:sz="0" w:space="0" w:color="auto"/>
      </w:divBdr>
    </w:div>
    <w:div w:id="1411733872">
      <w:bodyDiv w:val="1"/>
      <w:marLeft w:val="0"/>
      <w:marRight w:val="0"/>
      <w:marTop w:val="0"/>
      <w:marBottom w:val="0"/>
      <w:divBdr>
        <w:top w:val="none" w:sz="0" w:space="0" w:color="auto"/>
        <w:left w:val="none" w:sz="0" w:space="0" w:color="auto"/>
        <w:bottom w:val="none" w:sz="0" w:space="0" w:color="auto"/>
        <w:right w:val="none" w:sz="0" w:space="0" w:color="auto"/>
      </w:divBdr>
    </w:div>
    <w:div w:id="1426993861">
      <w:bodyDiv w:val="1"/>
      <w:marLeft w:val="0"/>
      <w:marRight w:val="0"/>
      <w:marTop w:val="0"/>
      <w:marBottom w:val="0"/>
      <w:divBdr>
        <w:top w:val="none" w:sz="0" w:space="0" w:color="auto"/>
        <w:left w:val="none" w:sz="0" w:space="0" w:color="auto"/>
        <w:bottom w:val="none" w:sz="0" w:space="0" w:color="auto"/>
        <w:right w:val="none" w:sz="0" w:space="0" w:color="auto"/>
      </w:divBdr>
    </w:div>
    <w:div w:id="1451364381">
      <w:bodyDiv w:val="1"/>
      <w:marLeft w:val="0"/>
      <w:marRight w:val="0"/>
      <w:marTop w:val="0"/>
      <w:marBottom w:val="0"/>
      <w:divBdr>
        <w:top w:val="none" w:sz="0" w:space="0" w:color="auto"/>
        <w:left w:val="none" w:sz="0" w:space="0" w:color="auto"/>
        <w:bottom w:val="none" w:sz="0" w:space="0" w:color="auto"/>
        <w:right w:val="none" w:sz="0" w:space="0" w:color="auto"/>
      </w:divBdr>
    </w:div>
    <w:div w:id="1560936636">
      <w:bodyDiv w:val="1"/>
      <w:marLeft w:val="0"/>
      <w:marRight w:val="0"/>
      <w:marTop w:val="0"/>
      <w:marBottom w:val="0"/>
      <w:divBdr>
        <w:top w:val="none" w:sz="0" w:space="0" w:color="auto"/>
        <w:left w:val="none" w:sz="0" w:space="0" w:color="auto"/>
        <w:bottom w:val="none" w:sz="0" w:space="0" w:color="auto"/>
        <w:right w:val="none" w:sz="0" w:space="0" w:color="auto"/>
      </w:divBdr>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48051910">
      <w:bodyDiv w:val="1"/>
      <w:marLeft w:val="0"/>
      <w:marRight w:val="0"/>
      <w:marTop w:val="0"/>
      <w:marBottom w:val="0"/>
      <w:divBdr>
        <w:top w:val="none" w:sz="0" w:space="0" w:color="auto"/>
        <w:left w:val="none" w:sz="0" w:space="0" w:color="auto"/>
        <w:bottom w:val="none" w:sz="0" w:space="0" w:color="auto"/>
        <w:right w:val="none" w:sz="0" w:space="0" w:color="auto"/>
      </w:divBdr>
    </w:div>
    <w:div w:id="1819497935">
      <w:bodyDiv w:val="1"/>
      <w:marLeft w:val="0"/>
      <w:marRight w:val="0"/>
      <w:marTop w:val="0"/>
      <w:marBottom w:val="0"/>
      <w:divBdr>
        <w:top w:val="none" w:sz="0" w:space="0" w:color="auto"/>
        <w:left w:val="none" w:sz="0" w:space="0" w:color="auto"/>
        <w:bottom w:val="none" w:sz="0" w:space="0" w:color="auto"/>
        <w:right w:val="none" w:sz="0" w:space="0" w:color="auto"/>
      </w:divBdr>
    </w:div>
    <w:div w:id="1886333817">
      <w:bodyDiv w:val="1"/>
      <w:marLeft w:val="0"/>
      <w:marRight w:val="0"/>
      <w:marTop w:val="0"/>
      <w:marBottom w:val="0"/>
      <w:divBdr>
        <w:top w:val="none" w:sz="0" w:space="0" w:color="auto"/>
        <w:left w:val="none" w:sz="0" w:space="0" w:color="auto"/>
        <w:bottom w:val="none" w:sz="0" w:space="0" w:color="auto"/>
        <w:right w:val="none" w:sz="0" w:space="0" w:color="auto"/>
      </w:divBdr>
    </w:div>
    <w:div w:id="1893956652">
      <w:bodyDiv w:val="1"/>
      <w:marLeft w:val="0"/>
      <w:marRight w:val="0"/>
      <w:marTop w:val="0"/>
      <w:marBottom w:val="0"/>
      <w:divBdr>
        <w:top w:val="none" w:sz="0" w:space="0" w:color="auto"/>
        <w:left w:val="none" w:sz="0" w:space="0" w:color="auto"/>
        <w:bottom w:val="none" w:sz="0" w:space="0" w:color="auto"/>
        <w:right w:val="none" w:sz="0" w:space="0" w:color="auto"/>
      </w:divBdr>
    </w:div>
    <w:div w:id="1896693705">
      <w:bodyDiv w:val="1"/>
      <w:marLeft w:val="0"/>
      <w:marRight w:val="0"/>
      <w:marTop w:val="0"/>
      <w:marBottom w:val="0"/>
      <w:divBdr>
        <w:top w:val="none" w:sz="0" w:space="0" w:color="auto"/>
        <w:left w:val="none" w:sz="0" w:space="0" w:color="auto"/>
        <w:bottom w:val="none" w:sz="0" w:space="0" w:color="auto"/>
        <w:right w:val="none" w:sz="0" w:space="0" w:color="auto"/>
      </w:divBdr>
    </w:div>
    <w:div w:id="1924103901">
      <w:bodyDiv w:val="1"/>
      <w:marLeft w:val="0"/>
      <w:marRight w:val="0"/>
      <w:marTop w:val="0"/>
      <w:marBottom w:val="0"/>
      <w:divBdr>
        <w:top w:val="none" w:sz="0" w:space="0" w:color="auto"/>
        <w:left w:val="none" w:sz="0" w:space="0" w:color="auto"/>
        <w:bottom w:val="none" w:sz="0" w:space="0" w:color="auto"/>
        <w:right w:val="none" w:sz="0" w:space="0" w:color="auto"/>
      </w:divBdr>
    </w:div>
    <w:div w:id="2060012410">
      <w:bodyDiv w:val="1"/>
      <w:marLeft w:val="0"/>
      <w:marRight w:val="0"/>
      <w:marTop w:val="0"/>
      <w:marBottom w:val="0"/>
      <w:divBdr>
        <w:top w:val="none" w:sz="0" w:space="0" w:color="auto"/>
        <w:left w:val="none" w:sz="0" w:space="0" w:color="auto"/>
        <w:bottom w:val="none" w:sz="0" w:space="0" w:color="auto"/>
        <w:right w:val="none" w:sz="0" w:space="0" w:color="auto"/>
      </w:divBdr>
    </w:div>
    <w:div w:id="2084721495">
      <w:bodyDiv w:val="1"/>
      <w:marLeft w:val="0"/>
      <w:marRight w:val="0"/>
      <w:marTop w:val="0"/>
      <w:marBottom w:val="0"/>
      <w:divBdr>
        <w:top w:val="none" w:sz="0" w:space="0" w:color="auto"/>
        <w:left w:val="none" w:sz="0" w:space="0" w:color="auto"/>
        <w:bottom w:val="none" w:sz="0" w:space="0" w:color="auto"/>
        <w:right w:val="none" w:sz="0" w:space="0" w:color="auto"/>
      </w:divBdr>
    </w:div>
    <w:div w:id="2089496760">
      <w:bodyDiv w:val="1"/>
      <w:marLeft w:val="0"/>
      <w:marRight w:val="0"/>
      <w:marTop w:val="0"/>
      <w:marBottom w:val="0"/>
      <w:divBdr>
        <w:top w:val="none" w:sz="0" w:space="0" w:color="auto"/>
        <w:left w:val="none" w:sz="0" w:space="0" w:color="auto"/>
        <w:bottom w:val="none" w:sz="0" w:space="0" w:color="auto"/>
        <w:right w:val="none" w:sz="0" w:space="0" w:color="auto"/>
      </w:divBdr>
    </w:div>
    <w:div w:id="2128087954">
      <w:bodyDiv w:val="1"/>
      <w:marLeft w:val="0"/>
      <w:marRight w:val="0"/>
      <w:marTop w:val="0"/>
      <w:marBottom w:val="0"/>
      <w:divBdr>
        <w:top w:val="none" w:sz="0" w:space="0" w:color="auto"/>
        <w:left w:val="none" w:sz="0" w:space="0" w:color="auto"/>
        <w:bottom w:val="none" w:sz="0" w:space="0" w:color="auto"/>
        <w:right w:val="none" w:sz="0" w:space="0" w:color="auto"/>
      </w:divBdr>
    </w:div>
    <w:div w:id="2145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69A6-9F10-44EE-A101-0F46C6D7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Сербина Александра</dc:creator>
  <cp:lastModifiedBy>Анастасия АД. Ермакова</cp:lastModifiedBy>
  <cp:revision>8</cp:revision>
  <cp:lastPrinted>2017-12-18T08:15:00Z</cp:lastPrinted>
  <dcterms:created xsi:type="dcterms:W3CDTF">2021-02-19T17:18:00Z</dcterms:created>
  <dcterms:modified xsi:type="dcterms:W3CDTF">2021-03-11T08:20:00Z</dcterms:modified>
</cp:coreProperties>
</file>